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E887" w14:textId="1E1B9704" w:rsidR="00D10D77" w:rsidRDefault="00D10D77" w:rsidP="00741F74">
      <w:pPr>
        <w:spacing w:after="0" w:line="240" w:lineRule="auto"/>
        <w:contextualSpacing/>
        <w:jc w:val="center"/>
        <w:rPr>
          <w:rFonts w:cstheme="minorHAnsi"/>
          <w:b/>
        </w:rPr>
      </w:pPr>
      <w:r>
        <w:rPr>
          <w:rFonts w:cstheme="minorHAnsi"/>
          <w:b/>
        </w:rPr>
        <w:t xml:space="preserve">GYMNASTICS </w:t>
      </w:r>
      <w:r w:rsidR="00ED0475">
        <w:rPr>
          <w:rFonts w:cstheme="minorHAnsi"/>
          <w:b/>
        </w:rPr>
        <w:t>NOVA SCOT</w:t>
      </w:r>
      <w:r w:rsidR="008F44E2">
        <w:rPr>
          <w:rFonts w:cstheme="minorHAnsi"/>
          <w:b/>
        </w:rPr>
        <w:t>IA</w:t>
      </w:r>
    </w:p>
    <w:p w14:paraId="278EE08A" w14:textId="2BEBD811" w:rsidR="00DB6100" w:rsidRPr="007551EE" w:rsidRDefault="00DB6100" w:rsidP="007551EE">
      <w:pPr>
        <w:spacing w:after="0" w:line="240" w:lineRule="auto"/>
        <w:contextualSpacing/>
        <w:jc w:val="center"/>
        <w:rPr>
          <w:rFonts w:cstheme="minorHAnsi"/>
          <w:b/>
        </w:rPr>
      </w:pPr>
      <w:r w:rsidRPr="007551EE">
        <w:rPr>
          <w:rFonts w:cstheme="minorHAnsi"/>
          <w:b/>
        </w:rPr>
        <w:t xml:space="preserve">DECLARATION OF COMPLIANCE </w:t>
      </w:r>
      <w:r w:rsidR="00F97A1F" w:rsidRPr="007551EE">
        <w:rPr>
          <w:rFonts w:cstheme="minorHAnsi"/>
          <w:b/>
        </w:rPr>
        <w:t>– COVID</w:t>
      </w:r>
      <w:r w:rsidR="00555DCC" w:rsidRPr="007551EE">
        <w:rPr>
          <w:rFonts w:cstheme="minorHAnsi"/>
          <w:b/>
        </w:rPr>
        <w:t>-</w:t>
      </w:r>
      <w:r w:rsidR="00F97A1F" w:rsidRPr="007551EE">
        <w:rPr>
          <w:rFonts w:cstheme="minorHAnsi"/>
          <w:b/>
        </w:rPr>
        <w:t>19</w:t>
      </w:r>
      <w:r w:rsidR="00F860DA">
        <w:rPr>
          <w:rFonts w:cstheme="minorHAnsi"/>
          <w:b/>
        </w:rPr>
        <w:t xml:space="preserve"> – </w:t>
      </w:r>
      <w:r w:rsidR="008F44E2">
        <w:rPr>
          <w:rFonts w:cstheme="minorHAnsi"/>
          <w:b/>
          <w:highlight w:val="yellow"/>
        </w:rPr>
        <w:t>F</w:t>
      </w:r>
      <w:r w:rsidR="006B15B0">
        <w:rPr>
          <w:rFonts w:cstheme="minorHAnsi"/>
          <w:b/>
          <w:highlight w:val="yellow"/>
        </w:rPr>
        <w:t>INAL</w:t>
      </w:r>
      <w:r w:rsidR="00614361" w:rsidRPr="0094500C">
        <w:rPr>
          <w:rFonts w:cstheme="minorHAnsi"/>
          <w:b/>
          <w:highlight w:val="yellow"/>
        </w:rPr>
        <w:t xml:space="preserve"> </w:t>
      </w:r>
      <w:r w:rsidR="00F860DA" w:rsidRPr="00F860DA">
        <w:rPr>
          <w:rFonts w:cstheme="minorHAnsi"/>
          <w:b/>
          <w:highlight w:val="yellow"/>
        </w:rPr>
        <w:t>V.</w:t>
      </w:r>
      <w:r w:rsidR="00E00BD1">
        <w:rPr>
          <w:rFonts w:cstheme="minorHAnsi"/>
          <w:b/>
          <w:highlight w:val="yellow"/>
        </w:rPr>
        <w:t>1</w:t>
      </w:r>
      <w:r w:rsidR="008F44E2">
        <w:rPr>
          <w:rFonts w:cstheme="minorHAnsi"/>
          <w:b/>
          <w:highlight w:val="yellow"/>
        </w:rPr>
        <w:t>5</w:t>
      </w:r>
      <w:r w:rsidR="00412945" w:rsidRPr="00412945">
        <w:rPr>
          <w:rFonts w:cstheme="minorHAnsi"/>
          <w:b/>
          <w:highlight w:val="yellow"/>
        </w:rPr>
        <w:t xml:space="preserve"> – </w:t>
      </w:r>
      <w:r w:rsidR="00043128">
        <w:rPr>
          <w:rFonts w:cstheme="minorHAnsi"/>
          <w:b/>
          <w:highlight w:val="yellow"/>
        </w:rPr>
        <w:t>Octo</w:t>
      </w:r>
      <w:r w:rsidR="00F84F33">
        <w:rPr>
          <w:rFonts w:cstheme="minorHAnsi"/>
          <w:b/>
          <w:highlight w:val="yellow"/>
        </w:rPr>
        <w:t xml:space="preserve">ber </w:t>
      </w:r>
      <w:r w:rsidR="008F44E2">
        <w:rPr>
          <w:rFonts w:cstheme="minorHAnsi"/>
          <w:b/>
          <w:highlight w:val="yellow"/>
        </w:rPr>
        <w:t>20</w:t>
      </w:r>
      <w:r w:rsidR="008F44E2" w:rsidRPr="008F44E2">
        <w:rPr>
          <w:rFonts w:cstheme="minorHAnsi"/>
          <w:b/>
          <w:highlight w:val="yellow"/>
          <w:vertAlign w:val="superscript"/>
        </w:rPr>
        <w:t>th</w:t>
      </w:r>
      <w:r w:rsidR="00B11745">
        <w:rPr>
          <w:rFonts w:cstheme="minorHAnsi"/>
          <w:b/>
          <w:highlight w:val="yellow"/>
        </w:rPr>
        <w:t xml:space="preserve">, </w:t>
      </w:r>
      <w:r w:rsidR="00412945" w:rsidRPr="00E159B6">
        <w:rPr>
          <w:rFonts w:cstheme="minorHAnsi"/>
          <w:b/>
          <w:highlight w:val="yellow"/>
        </w:rPr>
        <w:t>202</w:t>
      </w:r>
      <w:r w:rsidR="00E159B6" w:rsidRPr="00E159B6">
        <w:rPr>
          <w:rFonts w:cstheme="minorHAnsi"/>
          <w:b/>
          <w:highlight w:val="yellow"/>
        </w:rPr>
        <w:t>1</w:t>
      </w:r>
    </w:p>
    <w:p w14:paraId="47932F69" w14:textId="77777777" w:rsidR="002347C5" w:rsidRPr="007551EE" w:rsidRDefault="002347C5" w:rsidP="007551EE">
      <w:pPr>
        <w:spacing w:after="0" w:line="240" w:lineRule="auto"/>
        <w:contextualSpacing/>
        <w:rPr>
          <w:rFonts w:cstheme="minorHAnsi"/>
        </w:rPr>
      </w:pPr>
    </w:p>
    <w:p w14:paraId="3F0F6AC9" w14:textId="224CB252" w:rsidR="00DB6100" w:rsidRPr="007551EE" w:rsidRDefault="008B5686" w:rsidP="007551EE">
      <w:pPr>
        <w:spacing w:after="0" w:line="240" w:lineRule="auto"/>
        <w:contextualSpacing/>
        <w:rPr>
          <w:rFonts w:cstheme="minorHAnsi"/>
        </w:rPr>
      </w:pPr>
      <w:r>
        <w:rPr>
          <w:rFonts w:cstheme="minorHAnsi"/>
        </w:rPr>
        <w:t>Participant</w:t>
      </w:r>
      <w:r w:rsidR="00FF6B06" w:rsidRPr="007551EE">
        <w:rPr>
          <w:rFonts w:cstheme="minorHAnsi"/>
        </w:rPr>
        <w:t xml:space="preserve"> Name</w:t>
      </w:r>
      <w:r w:rsidR="00DB6100" w:rsidRPr="007551EE">
        <w:rPr>
          <w:rFonts w:cstheme="minorHAnsi"/>
        </w:rPr>
        <w:t xml:space="preserve"> (print):</w:t>
      </w:r>
      <w:r w:rsidR="00FF6B06" w:rsidRPr="007551EE">
        <w:rPr>
          <w:rFonts w:cstheme="minorHAnsi"/>
        </w:rPr>
        <w:t xml:space="preserve"> </w:t>
      </w:r>
      <w:r w:rsidR="00FF6B06" w:rsidRPr="007551EE">
        <w:rPr>
          <w:rFonts w:cstheme="minorHAnsi"/>
        </w:rPr>
        <w:tab/>
      </w:r>
      <w:r w:rsidR="00DB6100" w:rsidRPr="007551EE">
        <w:rPr>
          <w:rFonts w:cstheme="minorHAnsi"/>
        </w:rPr>
        <w:t>___________________________________________________</w:t>
      </w:r>
    </w:p>
    <w:p w14:paraId="1732C222" w14:textId="114E4887" w:rsidR="00FF6B06" w:rsidRPr="007551EE" w:rsidRDefault="00FF6B06" w:rsidP="007551EE">
      <w:pPr>
        <w:spacing w:after="0" w:line="240" w:lineRule="auto"/>
        <w:contextualSpacing/>
        <w:rPr>
          <w:rFonts w:cstheme="minorHAnsi"/>
        </w:rPr>
      </w:pPr>
    </w:p>
    <w:p w14:paraId="03412309" w14:textId="7361C516" w:rsidR="00FF6B06" w:rsidRPr="007551EE" w:rsidRDefault="008B5686" w:rsidP="007551EE">
      <w:pPr>
        <w:spacing w:after="0" w:line="240" w:lineRule="auto"/>
        <w:contextualSpacing/>
        <w:rPr>
          <w:rFonts w:cstheme="minorHAnsi"/>
        </w:rPr>
      </w:pPr>
      <w:r>
        <w:rPr>
          <w:rFonts w:cstheme="minorHAnsi"/>
        </w:rPr>
        <w:t>Participant</w:t>
      </w:r>
      <w:r w:rsidR="00AC41EF">
        <w:rPr>
          <w:rFonts w:cstheme="minorHAnsi"/>
        </w:rPr>
        <w:t>’s</w:t>
      </w:r>
      <w:r w:rsidR="00FF6B06" w:rsidRPr="007551EE">
        <w:rPr>
          <w:rFonts w:cstheme="minorHAnsi"/>
        </w:rPr>
        <w:t xml:space="preserve"> Parent/Guardian</w:t>
      </w:r>
      <w:r w:rsidR="00FF6B06" w:rsidRPr="007551EE">
        <w:rPr>
          <w:rFonts w:cstheme="minorHAnsi"/>
        </w:rPr>
        <w:tab/>
        <w:t>___________________________________________________</w:t>
      </w:r>
    </w:p>
    <w:p w14:paraId="58F62026" w14:textId="08D2D0E9" w:rsidR="00555DCC" w:rsidRPr="007551EE" w:rsidRDefault="00555DCC" w:rsidP="007551EE">
      <w:pPr>
        <w:spacing w:after="0" w:line="240" w:lineRule="auto"/>
        <w:contextualSpacing/>
        <w:rPr>
          <w:rFonts w:cstheme="minorHAnsi"/>
          <w:sz w:val="16"/>
          <w:szCs w:val="16"/>
        </w:rPr>
      </w:pPr>
      <w:r w:rsidRPr="007551EE">
        <w:rPr>
          <w:rFonts w:cstheme="minorHAnsi"/>
          <w:sz w:val="16"/>
          <w:szCs w:val="16"/>
        </w:rPr>
        <w:t xml:space="preserve">(if the </w:t>
      </w:r>
      <w:r w:rsidR="008B5686">
        <w:rPr>
          <w:rFonts w:cstheme="minorHAnsi"/>
          <w:sz w:val="16"/>
          <w:szCs w:val="16"/>
        </w:rPr>
        <w:t>participant</w:t>
      </w:r>
      <w:r w:rsidRPr="007551EE">
        <w:rPr>
          <w:rFonts w:cstheme="minorHAnsi"/>
          <w:sz w:val="16"/>
          <w:szCs w:val="16"/>
        </w:rPr>
        <w:t xml:space="preserve"> is </w:t>
      </w:r>
      <w:r w:rsidR="00AC41EF">
        <w:rPr>
          <w:rFonts w:cstheme="minorHAnsi"/>
          <w:sz w:val="16"/>
          <w:szCs w:val="16"/>
        </w:rPr>
        <w:t>younger than 18 years old</w:t>
      </w:r>
      <w:r w:rsidRPr="007551EE">
        <w:rPr>
          <w:rFonts w:cstheme="minorHAnsi"/>
          <w:sz w:val="16"/>
          <w:szCs w:val="16"/>
        </w:rPr>
        <w:t>)</w:t>
      </w:r>
    </w:p>
    <w:p w14:paraId="730DC392" w14:textId="77777777" w:rsidR="00555DCC" w:rsidRPr="007551EE" w:rsidRDefault="00555DCC" w:rsidP="007551EE">
      <w:pPr>
        <w:spacing w:after="0" w:line="240" w:lineRule="auto"/>
        <w:contextualSpacing/>
        <w:rPr>
          <w:rFonts w:cstheme="minorHAnsi"/>
        </w:rPr>
      </w:pPr>
    </w:p>
    <w:p w14:paraId="51FC5DDD" w14:textId="43A04E49" w:rsidR="00DB6100" w:rsidRPr="007551EE" w:rsidRDefault="00FC1C58" w:rsidP="007551EE">
      <w:pPr>
        <w:spacing w:after="0" w:line="240" w:lineRule="auto"/>
        <w:contextualSpacing/>
        <w:rPr>
          <w:rFonts w:cstheme="minorHAnsi"/>
        </w:rPr>
      </w:pPr>
      <w:r w:rsidRPr="007551EE">
        <w:rPr>
          <w:rFonts w:cstheme="minorHAnsi"/>
        </w:rPr>
        <w:t>Email</w:t>
      </w:r>
      <w:r w:rsidR="00DB6100" w:rsidRPr="007551EE">
        <w:rPr>
          <w:rFonts w:cstheme="minorHAnsi"/>
        </w:rPr>
        <w:t>:</w:t>
      </w:r>
      <w:r w:rsidRPr="007551EE">
        <w:rPr>
          <w:rFonts w:cstheme="minorHAnsi"/>
        </w:rPr>
        <w:tab/>
      </w:r>
      <w:r w:rsidRPr="007551EE">
        <w:rPr>
          <w:rFonts w:cstheme="minorHAnsi"/>
        </w:rPr>
        <w:tab/>
      </w:r>
      <w:r w:rsidR="00DB6100" w:rsidRPr="007551EE">
        <w:rPr>
          <w:rFonts w:cstheme="minorHAnsi"/>
        </w:rPr>
        <w:tab/>
      </w:r>
      <w:r w:rsidR="00FF6B06" w:rsidRPr="007551EE">
        <w:rPr>
          <w:rFonts w:cstheme="minorHAnsi"/>
        </w:rPr>
        <w:tab/>
      </w:r>
      <w:r w:rsidR="00DB6100" w:rsidRPr="007551EE">
        <w:rPr>
          <w:rFonts w:cstheme="minorHAnsi"/>
        </w:rPr>
        <w:t>___________________________________________________</w:t>
      </w:r>
    </w:p>
    <w:p w14:paraId="77E81CAF" w14:textId="1EA1616F" w:rsidR="00FC1C58" w:rsidRPr="007551EE" w:rsidRDefault="00FC1C58" w:rsidP="007551EE">
      <w:pPr>
        <w:spacing w:after="0" w:line="240" w:lineRule="auto"/>
        <w:contextualSpacing/>
        <w:rPr>
          <w:rFonts w:cstheme="minorHAnsi"/>
        </w:rPr>
      </w:pPr>
    </w:p>
    <w:p w14:paraId="30239C8B" w14:textId="33347BDB" w:rsidR="00FC1C58" w:rsidRPr="007551EE" w:rsidRDefault="00FC1C58" w:rsidP="007551EE">
      <w:pPr>
        <w:spacing w:after="0" w:line="240" w:lineRule="auto"/>
        <w:contextualSpacing/>
        <w:rPr>
          <w:rFonts w:cstheme="minorHAnsi"/>
        </w:rPr>
      </w:pPr>
      <w:r w:rsidRPr="007551EE">
        <w:rPr>
          <w:rFonts w:cstheme="minorHAnsi"/>
        </w:rPr>
        <w:t>Telephone:</w:t>
      </w:r>
      <w:r w:rsidRPr="007551EE">
        <w:rPr>
          <w:rFonts w:cstheme="minorHAnsi"/>
        </w:rPr>
        <w:tab/>
      </w:r>
      <w:r w:rsidRPr="007551EE">
        <w:rPr>
          <w:rFonts w:cstheme="minorHAnsi"/>
        </w:rPr>
        <w:tab/>
      </w:r>
      <w:r w:rsidRPr="007551EE">
        <w:rPr>
          <w:rFonts w:cstheme="minorHAnsi"/>
        </w:rPr>
        <w:tab/>
        <w:t>___________________________________________________</w:t>
      </w:r>
    </w:p>
    <w:p w14:paraId="0D8543E1" w14:textId="4C89BC5F" w:rsidR="00AC41EF" w:rsidRDefault="00AC41EF" w:rsidP="007551EE">
      <w:pPr>
        <w:spacing w:after="0" w:line="240" w:lineRule="auto"/>
        <w:contextualSpacing/>
        <w:rPr>
          <w:rFonts w:cstheme="minorHAnsi"/>
        </w:rPr>
      </w:pPr>
    </w:p>
    <w:p w14:paraId="4E34BA0E" w14:textId="4EAE75BE" w:rsidR="00AC41EF" w:rsidRDefault="00AC41EF" w:rsidP="00043128">
      <w:pPr>
        <w:spacing w:after="0" w:line="240" w:lineRule="auto"/>
        <w:contextualSpacing/>
        <w:jc w:val="center"/>
        <w:rPr>
          <w:rFonts w:cstheme="minorHAnsi"/>
        </w:rPr>
      </w:pPr>
      <w:r>
        <w:rPr>
          <w:rFonts w:cstheme="minorHAnsi"/>
        </w:rPr>
        <w:t xml:space="preserve">WARNING!  ALL </w:t>
      </w:r>
      <w:r w:rsidR="008B5686">
        <w:rPr>
          <w:rFonts w:cstheme="minorHAnsi"/>
        </w:rPr>
        <w:t>PARTICIPANT</w:t>
      </w:r>
      <w:r>
        <w:rPr>
          <w:rFonts w:cstheme="minorHAnsi"/>
        </w:rPr>
        <w:t>S ENTERING THE FACILITY MUST COMPLY WITH THIS DECLARATION</w:t>
      </w:r>
    </w:p>
    <w:p w14:paraId="1AAD8EDC" w14:textId="77777777" w:rsidR="00AC41EF" w:rsidRPr="007551EE" w:rsidRDefault="00AC41EF" w:rsidP="007551EE">
      <w:pPr>
        <w:spacing w:after="0" w:line="240" w:lineRule="auto"/>
        <w:contextualSpacing/>
        <w:rPr>
          <w:rFonts w:cstheme="minorHAnsi"/>
        </w:rPr>
      </w:pPr>
    </w:p>
    <w:p w14:paraId="0D90DB7B" w14:textId="33087291" w:rsidR="00BD276D" w:rsidRPr="00BA7E30" w:rsidRDefault="00AC41EF" w:rsidP="007551EE">
      <w:pPr>
        <w:spacing w:after="0" w:line="240" w:lineRule="auto"/>
        <w:contextualSpacing/>
        <w:rPr>
          <w:rFonts w:cstheme="minorHAnsi"/>
        </w:rPr>
      </w:pPr>
      <w:r>
        <w:rPr>
          <w:rFonts w:cstheme="minorHAnsi"/>
        </w:rPr>
        <w:t xml:space="preserve">Gymnastics </w:t>
      </w:r>
      <w:r w:rsidR="00ED0475">
        <w:rPr>
          <w:rFonts w:cstheme="minorHAnsi"/>
        </w:rPr>
        <w:t>Nova Scotia</w:t>
      </w:r>
      <w:r>
        <w:rPr>
          <w:rFonts w:cstheme="minorHAnsi"/>
        </w:rPr>
        <w:t xml:space="preserve"> and </w:t>
      </w:r>
      <w:r w:rsidR="00555DCC" w:rsidRPr="0079594D">
        <w:rPr>
          <w:rFonts w:cstheme="minorHAnsi"/>
          <w:highlight w:val="green"/>
        </w:rPr>
        <w:t>[</w:t>
      </w:r>
      <w:r w:rsidR="00555DCC" w:rsidRPr="0079594D">
        <w:rPr>
          <w:rFonts w:cstheme="minorHAnsi"/>
          <w:i/>
          <w:iCs/>
          <w:color w:val="FF0000"/>
          <w:highlight w:val="green"/>
        </w:rPr>
        <w:t xml:space="preserve">insert </w:t>
      </w:r>
      <w:r w:rsidRPr="0079594D">
        <w:rPr>
          <w:rFonts w:cstheme="minorHAnsi"/>
          <w:i/>
          <w:iCs/>
          <w:color w:val="FF0000"/>
          <w:highlight w:val="green"/>
        </w:rPr>
        <w:t>Club</w:t>
      </w:r>
      <w:r w:rsidR="00555DCC" w:rsidRPr="0079594D">
        <w:rPr>
          <w:rFonts w:cstheme="minorHAnsi"/>
          <w:highlight w:val="green"/>
        </w:rPr>
        <w:t>]</w:t>
      </w:r>
      <w:r w:rsidR="00555DCC" w:rsidRPr="007551EE">
        <w:rPr>
          <w:rFonts w:cstheme="minorHAnsi"/>
        </w:rPr>
        <w:t xml:space="preserve"> (collectively the “Organization”) require</w:t>
      </w:r>
      <w:r w:rsidR="00134C21">
        <w:rPr>
          <w:rFonts w:cstheme="minorHAnsi"/>
        </w:rPr>
        <w:t xml:space="preserve"> the</w:t>
      </w:r>
      <w:r w:rsidR="00555DCC" w:rsidRPr="007551EE">
        <w:rPr>
          <w:rFonts w:cstheme="minorHAnsi"/>
        </w:rPr>
        <w:t xml:space="preserve"> d</w:t>
      </w:r>
      <w:r w:rsidR="00BD276D" w:rsidRPr="007551EE">
        <w:rPr>
          <w:rFonts w:cstheme="minorHAnsi"/>
        </w:rPr>
        <w:t xml:space="preserve">isclosure of exposure or illness </w:t>
      </w:r>
      <w:proofErr w:type="gramStart"/>
      <w:r w:rsidR="00BD276D" w:rsidRPr="007551EE">
        <w:rPr>
          <w:rFonts w:cstheme="minorHAnsi"/>
        </w:rPr>
        <w:t>in order to</w:t>
      </w:r>
      <w:proofErr w:type="gramEnd"/>
      <w:r w:rsidR="00BD276D" w:rsidRPr="007551EE">
        <w:rPr>
          <w:rFonts w:cstheme="minorHAnsi"/>
        </w:rPr>
        <w:t xml:space="preserve"> safeguard the health and safety of all </w:t>
      </w:r>
      <w:r w:rsidR="00555DCC" w:rsidRPr="007551EE">
        <w:rPr>
          <w:rFonts w:cstheme="minorHAnsi"/>
        </w:rPr>
        <w:t xml:space="preserve">participants </w:t>
      </w:r>
      <w:r w:rsidR="00BD276D" w:rsidRPr="007551EE">
        <w:rPr>
          <w:rFonts w:cstheme="minorHAnsi"/>
        </w:rPr>
        <w:t xml:space="preserve">and </w:t>
      </w:r>
      <w:r w:rsidR="00555DCC" w:rsidRPr="007551EE">
        <w:rPr>
          <w:rFonts w:cstheme="minorHAnsi"/>
        </w:rPr>
        <w:t xml:space="preserve">limit </w:t>
      </w:r>
      <w:r w:rsidR="00BD276D" w:rsidRPr="007551EE">
        <w:rPr>
          <w:rFonts w:cstheme="minorHAnsi"/>
        </w:rPr>
        <w:t xml:space="preserve">the further outbreak of COVID-19.  This </w:t>
      </w:r>
      <w:r w:rsidR="00555DCC" w:rsidRPr="007551EE">
        <w:rPr>
          <w:rFonts w:cstheme="minorHAnsi"/>
        </w:rPr>
        <w:t xml:space="preserve">Declaration of Compliance </w:t>
      </w:r>
      <w:r w:rsidR="00BD276D" w:rsidRPr="007551EE">
        <w:rPr>
          <w:rFonts w:cstheme="minorHAnsi"/>
        </w:rPr>
        <w:t xml:space="preserve">will be kept </w:t>
      </w:r>
      <w:r w:rsidR="003F43A9" w:rsidRPr="007551EE">
        <w:rPr>
          <w:rFonts w:cstheme="minorHAnsi"/>
        </w:rPr>
        <w:t>safely,</w:t>
      </w:r>
      <w:r w:rsidR="00BD276D" w:rsidRPr="007551EE">
        <w:rPr>
          <w:rFonts w:cstheme="minorHAnsi"/>
        </w:rPr>
        <w:t xml:space="preserve"> and personal information will not be </w:t>
      </w:r>
      <w:r w:rsidR="00BD276D" w:rsidRPr="00BA7E30">
        <w:rPr>
          <w:rFonts w:cstheme="minorHAnsi"/>
        </w:rPr>
        <w:t xml:space="preserve">disclosed unless as required by law or with your consent. </w:t>
      </w:r>
    </w:p>
    <w:p w14:paraId="5A4269CB" w14:textId="57436CC0" w:rsidR="007551EE" w:rsidRPr="00BA7E30" w:rsidRDefault="007551EE" w:rsidP="007551EE">
      <w:pPr>
        <w:spacing w:after="0" w:line="240" w:lineRule="auto"/>
        <w:contextualSpacing/>
        <w:rPr>
          <w:rFonts w:cstheme="minorHAnsi"/>
        </w:rPr>
      </w:pPr>
    </w:p>
    <w:p w14:paraId="50AFE4BB" w14:textId="121D6F02" w:rsidR="004B2C10" w:rsidRPr="00BA7E30" w:rsidRDefault="004B2C10" w:rsidP="007551EE">
      <w:pPr>
        <w:spacing w:after="0" w:line="240" w:lineRule="auto"/>
        <w:contextualSpacing/>
        <w:rPr>
          <w:rFonts w:cstheme="minorHAnsi"/>
        </w:rPr>
      </w:pPr>
      <w:r w:rsidRPr="00BA7E30">
        <w:rPr>
          <w:rFonts w:cstheme="minorHAnsi"/>
        </w:rPr>
        <w:t>A</w:t>
      </w:r>
      <w:r w:rsidR="00AC41EF" w:rsidRPr="00BA7E30">
        <w:rPr>
          <w:rFonts w:cstheme="minorHAnsi"/>
        </w:rPr>
        <w:t xml:space="preserve"> </w:t>
      </w:r>
      <w:r w:rsidR="008B5686" w:rsidRPr="00BA7E30">
        <w:rPr>
          <w:rFonts w:cstheme="minorHAnsi"/>
        </w:rPr>
        <w:t>participant</w:t>
      </w:r>
      <w:r w:rsidR="00AC41EF" w:rsidRPr="00BA7E30">
        <w:rPr>
          <w:rFonts w:cstheme="minorHAnsi"/>
        </w:rPr>
        <w:t xml:space="preserve"> </w:t>
      </w:r>
      <w:r w:rsidRPr="00BA7E30">
        <w:rPr>
          <w:rFonts w:cstheme="minorHAnsi"/>
        </w:rPr>
        <w:t xml:space="preserve">(or the </w:t>
      </w:r>
      <w:r w:rsidR="008B5686" w:rsidRPr="00BA7E30">
        <w:rPr>
          <w:rFonts w:cstheme="minorHAnsi"/>
        </w:rPr>
        <w:t>participant</w:t>
      </w:r>
      <w:r w:rsidR="00AC41EF" w:rsidRPr="00BA7E30">
        <w:rPr>
          <w:rFonts w:cstheme="minorHAnsi"/>
        </w:rPr>
        <w:t>’s</w:t>
      </w:r>
      <w:r w:rsidRPr="00BA7E30">
        <w:rPr>
          <w:rFonts w:cstheme="minorHAnsi"/>
        </w:rPr>
        <w:t xml:space="preserve"> parent/guardian, if the </w:t>
      </w:r>
      <w:r w:rsidR="008B5686" w:rsidRPr="00BA7E30">
        <w:rPr>
          <w:rFonts w:cstheme="minorHAnsi"/>
        </w:rPr>
        <w:t>participant</w:t>
      </w:r>
      <w:r w:rsidRPr="00BA7E30">
        <w:rPr>
          <w:rFonts w:cstheme="minorHAnsi"/>
        </w:rPr>
        <w:t xml:space="preserve"> is </w:t>
      </w:r>
      <w:r w:rsidR="00AC41EF" w:rsidRPr="00BA7E30">
        <w:rPr>
          <w:rFonts w:cstheme="minorHAnsi"/>
        </w:rPr>
        <w:t>younger than 18 years old</w:t>
      </w:r>
      <w:r w:rsidRPr="00BA7E30">
        <w:rPr>
          <w:rFonts w:cstheme="minorHAnsi"/>
        </w:rPr>
        <w:t xml:space="preserve">) who is unable to agree to the terms outlined in this document is not permitted to </w:t>
      </w:r>
      <w:r w:rsidR="00AC41EF" w:rsidRPr="00BA7E30">
        <w:rPr>
          <w:rFonts w:cstheme="minorHAnsi"/>
        </w:rPr>
        <w:t xml:space="preserve">enter the Organization’s facilities or </w:t>
      </w:r>
      <w:r w:rsidRPr="00BA7E30">
        <w:rPr>
          <w:rFonts w:cstheme="minorHAnsi"/>
        </w:rPr>
        <w:t xml:space="preserve">participate in the Organization’s activities, programs, or services. </w:t>
      </w:r>
    </w:p>
    <w:p w14:paraId="5B3DE818" w14:textId="77777777" w:rsidR="004B2C10" w:rsidRPr="00BA7E30" w:rsidRDefault="004B2C10" w:rsidP="007551EE">
      <w:pPr>
        <w:spacing w:after="0" w:line="240" w:lineRule="auto"/>
        <w:contextualSpacing/>
        <w:rPr>
          <w:rFonts w:cstheme="minorHAnsi"/>
        </w:rPr>
      </w:pPr>
    </w:p>
    <w:p w14:paraId="18BA481E" w14:textId="209D21D9" w:rsidR="00DB6100" w:rsidRPr="00BA7E30" w:rsidRDefault="00DB6100" w:rsidP="008D5D89">
      <w:r w:rsidRPr="00BA7E30">
        <w:rPr>
          <w:rFonts w:cstheme="minorHAnsi"/>
        </w:rPr>
        <w:t>I</w:t>
      </w:r>
      <w:r w:rsidR="00E53E81" w:rsidRPr="00BA7E30">
        <w:rPr>
          <w:rFonts w:cstheme="minorHAnsi"/>
        </w:rPr>
        <w:t xml:space="preserve">, the undersigned being the </w:t>
      </w:r>
      <w:r w:rsidR="008B5686" w:rsidRPr="00BA7E30">
        <w:rPr>
          <w:rFonts w:cstheme="minorHAnsi"/>
        </w:rPr>
        <w:t>participant</w:t>
      </w:r>
      <w:r w:rsidR="00AC41EF" w:rsidRPr="00BA7E30">
        <w:rPr>
          <w:rFonts w:cstheme="minorHAnsi"/>
        </w:rPr>
        <w:t xml:space="preserve"> named above</w:t>
      </w:r>
      <w:r w:rsidR="002D34B3" w:rsidRPr="00BA7E30">
        <w:rPr>
          <w:rFonts w:cstheme="minorHAnsi"/>
        </w:rPr>
        <w:t xml:space="preserve"> </w:t>
      </w:r>
      <w:r w:rsidR="00DF0190">
        <w:rPr>
          <w:rFonts w:cstheme="minorHAnsi"/>
        </w:rPr>
        <w:t>or</w:t>
      </w:r>
      <w:r w:rsidR="002D34B3" w:rsidRPr="00BA7E30">
        <w:rPr>
          <w:rFonts w:cstheme="minorHAnsi"/>
        </w:rPr>
        <w:t xml:space="preserve"> the </w:t>
      </w:r>
      <w:r w:rsidR="008B5686" w:rsidRPr="00BA7E30">
        <w:rPr>
          <w:rFonts w:cstheme="minorHAnsi"/>
        </w:rPr>
        <w:t>participant</w:t>
      </w:r>
      <w:r w:rsidR="00AC41EF" w:rsidRPr="00BA7E30">
        <w:rPr>
          <w:rFonts w:cstheme="minorHAnsi"/>
        </w:rPr>
        <w:t>’s</w:t>
      </w:r>
      <w:r w:rsidR="002D34B3" w:rsidRPr="00BA7E30">
        <w:rPr>
          <w:rFonts w:cstheme="minorHAnsi"/>
        </w:rPr>
        <w:t xml:space="preserve"> </w:t>
      </w:r>
      <w:r w:rsidR="00AC41EF" w:rsidRPr="00BA7E30">
        <w:rPr>
          <w:rFonts w:cstheme="minorHAnsi"/>
        </w:rPr>
        <w:t>p</w:t>
      </w:r>
      <w:r w:rsidR="002D34B3" w:rsidRPr="00BA7E30">
        <w:rPr>
          <w:rFonts w:cstheme="minorHAnsi"/>
        </w:rPr>
        <w:t>arent/</w:t>
      </w:r>
      <w:r w:rsidR="00AC41EF" w:rsidRPr="00BA7E30">
        <w:rPr>
          <w:rFonts w:cstheme="minorHAnsi"/>
        </w:rPr>
        <w:t>g</w:t>
      </w:r>
      <w:r w:rsidR="002D34B3" w:rsidRPr="00BA7E30">
        <w:rPr>
          <w:rFonts w:cstheme="minorHAnsi"/>
        </w:rPr>
        <w:t>uardian</w:t>
      </w:r>
      <w:r w:rsidR="009B4DB7" w:rsidRPr="00BA7E30">
        <w:rPr>
          <w:rFonts w:cstheme="minorHAnsi"/>
        </w:rPr>
        <w:t xml:space="preserve"> (if the </w:t>
      </w:r>
      <w:r w:rsidR="008B5686" w:rsidRPr="00BA7E30">
        <w:rPr>
          <w:rFonts w:cstheme="minorHAnsi"/>
        </w:rPr>
        <w:t>participant</w:t>
      </w:r>
      <w:r w:rsidR="00134C21" w:rsidRPr="00BA7E30">
        <w:rPr>
          <w:rFonts w:cstheme="minorHAnsi"/>
        </w:rPr>
        <w:t xml:space="preserve"> </w:t>
      </w:r>
      <w:r w:rsidR="009B4DB7" w:rsidRPr="00BA7E30">
        <w:rPr>
          <w:rFonts w:cstheme="minorHAnsi"/>
        </w:rPr>
        <w:t xml:space="preserve">is </w:t>
      </w:r>
      <w:r w:rsidR="00AC41EF" w:rsidRPr="00BA7E30">
        <w:rPr>
          <w:rFonts w:cstheme="minorHAnsi"/>
        </w:rPr>
        <w:t>younger than 18 years old</w:t>
      </w:r>
      <w:r w:rsidR="009B4DB7" w:rsidRPr="00BA7E30">
        <w:rPr>
          <w:rFonts w:cstheme="minorHAnsi"/>
        </w:rPr>
        <w:t>)</w:t>
      </w:r>
      <w:r w:rsidR="002D34B3" w:rsidRPr="00BA7E30">
        <w:rPr>
          <w:rFonts w:cstheme="minorHAnsi"/>
        </w:rPr>
        <w:t>,</w:t>
      </w:r>
      <w:r w:rsidRPr="00BA7E30">
        <w:rPr>
          <w:rFonts w:cstheme="minorHAnsi"/>
        </w:rPr>
        <w:t xml:space="preserve"> hereby </w:t>
      </w:r>
      <w:r w:rsidR="00516F1B" w:rsidRPr="00BA7E30">
        <w:rPr>
          <w:rFonts w:cstheme="minorHAnsi"/>
        </w:rPr>
        <w:t>acknowledge and</w:t>
      </w:r>
      <w:r w:rsidR="002D34B3" w:rsidRPr="00BA7E30">
        <w:rPr>
          <w:rFonts w:cstheme="minorHAnsi"/>
        </w:rPr>
        <w:t xml:space="preserve"> agree to the </w:t>
      </w:r>
      <w:r w:rsidR="003845A0" w:rsidRPr="00BA7E30">
        <w:rPr>
          <w:rFonts w:cstheme="minorHAnsi"/>
        </w:rPr>
        <w:t>terms outlined in this document</w:t>
      </w:r>
      <w:r w:rsidR="00DF0190">
        <w:rPr>
          <w:rFonts w:cstheme="minorHAnsi"/>
        </w:rPr>
        <w:t>.</w:t>
      </w:r>
    </w:p>
    <w:p w14:paraId="7290C7EB" w14:textId="589DEDEB" w:rsidR="002803A5" w:rsidRPr="00BA7E30" w:rsidRDefault="003116D9" w:rsidP="002803A5">
      <w:pPr>
        <w:pStyle w:val="ListParagraph"/>
        <w:numPr>
          <w:ilvl w:val="0"/>
          <w:numId w:val="6"/>
        </w:numPr>
        <w:contextualSpacing/>
        <w:rPr>
          <w:rFonts w:asciiTheme="minorHAnsi" w:hAnsiTheme="minorHAnsi" w:cstheme="minorHAnsi"/>
          <w:sz w:val="22"/>
        </w:rPr>
      </w:pPr>
      <w:r w:rsidRPr="00BA7E30">
        <w:rPr>
          <w:rFonts w:asciiTheme="minorHAnsi" w:hAnsiTheme="minorHAnsi" w:cstheme="minorHAnsi"/>
          <w:sz w:val="22"/>
        </w:rPr>
        <w:t>The novel coronavirus, COVID-19, has been declared a worldwide pandemic by the World Health Organization and COVID-19 is extremely contagious.</w:t>
      </w:r>
      <w:r w:rsidR="002D6903" w:rsidRPr="00BA7E30">
        <w:rPr>
          <w:rFonts w:asciiTheme="minorHAnsi" w:hAnsiTheme="minorHAnsi" w:cstheme="minorHAnsi"/>
          <w:sz w:val="22"/>
        </w:rPr>
        <w:t xml:space="preserve"> </w:t>
      </w:r>
      <w:r w:rsidR="00555DCC" w:rsidRPr="00BA7E30">
        <w:rPr>
          <w:rFonts w:asciiTheme="minorHAnsi" w:hAnsiTheme="minorHAnsi" w:cstheme="minorHAnsi"/>
          <w:sz w:val="22"/>
        </w:rPr>
        <w:t>The Organization has</w:t>
      </w:r>
      <w:r w:rsidR="002D6903" w:rsidRPr="00BA7E30">
        <w:rPr>
          <w:rFonts w:asciiTheme="minorHAnsi" w:hAnsiTheme="minorHAnsi" w:cstheme="minorHAnsi"/>
          <w:sz w:val="22"/>
        </w:rPr>
        <w:t xml:space="preserve"> </w:t>
      </w:r>
      <w:r w:rsidRPr="00BA7E30">
        <w:rPr>
          <w:rFonts w:asciiTheme="minorHAnsi" w:hAnsiTheme="minorHAnsi" w:cstheme="minorHAnsi"/>
          <w:sz w:val="22"/>
        </w:rPr>
        <w:t>put in place preventative measures to reduce the spread of COVID-19</w:t>
      </w:r>
      <w:r w:rsidR="008135A6" w:rsidRPr="00BA7E30">
        <w:rPr>
          <w:rFonts w:asciiTheme="minorHAnsi" w:hAnsiTheme="minorHAnsi" w:cstheme="minorHAnsi"/>
          <w:sz w:val="22"/>
        </w:rPr>
        <w:t xml:space="preserve"> and requires all </w:t>
      </w:r>
      <w:r w:rsidR="008B5686" w:rsidRPr="00BA7E30">
        <w:rPr>
          <w:rFonts w:asciiTheme="minorHAnsi" w:hAnsiTheme="minorHAnsi" w:cstheme="minorHAnsi"/>
          <w:sz w:val="22"/>
        </w:rPr>
        <w:t>participant</w:t>
      </w:r>
      <w:r w:rsidR="00AC41EF" w:rsidRPr="00BA7E30">
        <w:rPr>
          <w:rFonts w:asciiTheme="minorHAnsi" w:hAnsiTheme="minorHAnsi" w:cstheme="minorHAnsi"/>
          <w:sz w:val="22"/>
        </w:rPr>
        <w:t>s</w:t>
      </w:r>
      <w:r w:rsidR="008135A6" w:rsidRPr="00BA7E30">
        <w:rPr>
          <w:rFonts w:asciiTheme="minorHAnsi" w:hAnsiTheme="minorHAnsi" w:cstheme="minorHAnsi"/>
          <w:sz w:val="22"/>
        </w:rPr>
        <w:t xml:space="preserve"> (or their parent/guardian, when applicable) to adhere to the compliance standards described in this document.</w:t>
      </w:r>
    </w:p>
    <w:p w14:paraId="71CD0591" w14:textId="77777777" w:rsidR="002803A5" w:rsidRPr="00BA7E30" w:rsidRDefault="002803A5" w:rsidP="002803A5">
      <w:pPr>
        <w:pStyle w:val="ListParagraph"/>
        <w:ind w:left="360"/>
        <w:contextualSpacing/>
        <w:rPr>
          <w:rFonts w:asciiTheme="minorHAnsi" w:hAnsiTheme="minorHAnsi" w:cstheme="minorHAnsi"/>
          <w:sz w:val="22"/>
        </w:rPr>
      </w:pPr>
    </w:p>
    <w:p w14:paraId="0898EDE8" w14:textId="2FD7A86D" w:rsidR="002803A5" w:rsidRPr="00BA7E30" w:rsidRDefault="414AD789" w:rsidP="414AD789">
      <w:pPr>
        <w:pStyle w:val="ListParagraph"/>
        <w:numPr>
          <w:ilvl w:val="0"/>
          <w:numId w:val="6"/>
        </w:numPr>
        <w:contextualSpacing/>
        <w:rPr>
          <w:rFonts w:asciiTheme="minorHAnsi" w:hAnsiTheme="minorHAnsi" w:cstheme="minorBidi"/>
          <w:sz w:val="22"/>
        </w:rPr>
      </w:pPr>
      <w:r w:rsidRPr="00BA7E30">
        <w:rPr>
          <w:rFonts w:cstheme="minorBidi"/>
          <w:sz w:val="22"/>
        </w:rPr>
        <w:t xml:space="preserve">The participant has not been diagnosed with COVID-19 or </w:t>
      </w:r>
      <w:r w:rsidR="00AC1295" w:rsidRPr="00BA7E30">
        <w:rPr>
          <w:rFonts w:cstheme="minorBidi"/>
          <w:sz w:val="22"/>
        </w:rPr>
        <w:t xml:space="preserve">is not </w:t>
      </w:r>
      <w:r w:rsidRPr="00BA7E30">
        <w:rPr>
          <w:rFonts w:cstheme="minorBidi"/>
          <w:sz w:val="22"/>
        </w:rPr>
        <w:t xml:space="preserve">waiting for a Covid test result. If the participant was diagnosed with COVID-19, the participant must be symptom free and have completed the provincial or local public health </w:t>
      </w:r>
      <w:proofErr w:type="gramStart"/>
      <w:r w:rsidRPr="00BA7E30">
        <w:rPr>
          <w:rFonts w:cstheme="minorBidi"/>
          <w:sz w:val="22"/>
        </w:rPr>
        <w:t>authorities</w:t>
      </w:r>
      <w:proofErr w:type="gramEnd"/>
      <w:r w:rsidRPr="00BA7E30">
        <w:rPr>
          <w:rFonts w:cstheme="minorBidi"/>
          <w:sz w:val="22"/>
        </w:rPr>
        <w:t xml:space="preserve"> self-isolation requirements prior to the date this Declaration of Compliance was signed.</w:t>
      </w:r>
    </w:p>
    <w:p w14:paraId="6DEB83F1" w14:textId="77777777" w:rsidR="002803A5" w:rsidRPr="00BA7E30" w:rsidRDefault="002803A5" w:rsidP="002803A5">
      <w:pPr>
        <w:pStyle w:val="ListParagraph"/>
        <w:rPr>
          <w:rFonts w:cstheme="minorHAnsi"/>
          <w:sz w:val="22"/>
        </w:rPr>
      </w:pPr>
    </w:p>
    <w:p w14:paraId="7FCC7049" w14:textId="67C5149C" w:rsidR="002803A5" w:rsidRPr="00BA7E30" w:rsidRDefault="002803A5" w:rsidP="002803A5">
      <w:pPr>
        <w:pStyle w:val="ListParagraph"/>
        <w:numPr>
          <w:ilvl w:val="0"/>
          <w:numId w:val="6"/>
        </w:numPr>
        <w:contextualSpacing/>
        <w:rPr>
          <w:rFonts w:asciiTheme="minorHAnsi" w:hAnsiTheme="minorHAnsi" w:cstheme="minorHAnsi"/>
          <w:sz w:val="22"/>
        </w:rPr>
      </w:pPr>
      <w:bookmarkStart w:id="0" w:name="_Hlk41299994"/>
      <w:r w:rsidRPr="00BA7E30">
        <w:rPr>
          <w:rFonts w:cstheme="minorHAnsi"/>
          <w:sz w:val="22"/>
        </w:rPr>
        <w:t xml:space="preserve">The </w:t>
      </w:r>
      <w:r w:rsidR="008B5686" w:rsidRPr="00BA7E30">
        <w:rPr>
          <w:rFonts w:cstheme="minorHAnsi"/>
          <w:sz w:val="22"/>
        </w:rPr>
        <w:t xml:space="preserve">participant </w:t>
      </w:r>
      <w:r w:rsidRPr="00BA7E30">
        <w:rPr>
          <w:rFonts w:cstheme="minorHAnsi"/>
          <w:sz w:val="22"/>
        </w:rPr>
        <w:t xml:space="preserve">has not been exposed to a person with a confirmed or suspected case of COVID-19.  </w:t>
      </w:r>
      <w:r w:rsidR="00517B81" w:rsidRPr="00BA7E30">
        <w:rPr>
          <w:rFonts w:cstheme="minorHAnsi"/>
          <w:sz w:val="22"/>
        </w:rPr>
        <w:t xml:space="preserve">However, </w:t>
      </w:r>
      <w:r w:rsidR="003070AE" w:rsidRPr="00BA7E30">
        <w:rPr>
          <w:rFonts w:cstheme="minorHAnsi"/>
          <w:sz w:val="22"/>
        </w:rPr>
        <w:t>i</w:t>
      </w:r>
      <w:r w:rsidR="00B372F1" w:rsidRPr="00BA7E30">
        <w:rPr>
          <w:rFonts w:cstheme="minorHAnsi"/>
          <w:sz w:val="22"/>
        </w:rPr>
        <w:t xml:space="preserve">f the </w:t>
      </w:r>
      <w:r w:rsidR="008B5686" w:rsidRPr="00BA7E30">
        <w:rPr>
          <w:rFonts w:cstheme="minorHAnsi"/>
          <w:sz w:val="22"/>
        </w:rPr>
        <w:t>participant</w:t>
      </w:r>
      <w:r w:rsidR="00AC41EF" w:rsidRPr="00BA7E30">
        <w:rPr>
          <w:rFonts w:cstheme="minorHAnsi"/>
          <w:sz w:val="22"/>
        </w:rPr>
        <w:t xml:space="preserve"> </w:t>
      </w:r>
      <w:r w:rsidRPr="00BA7E30">
        <w:rPr>
          <w:rFonts w:cstheme="minorHAnsi"/>
          <w:sz w:val="22"/>
        </w:rPr>
        <w:t>was exposed to a person with a confirmed case of COVID-19</w:t>
      </w:r>
      <w:r w:rsidR="00B372F1" w:rsidRPr="00BA7E30">
        <w:rPr>
          <w:rFonts w:cstheme="minorHAnsi"/>
          <w:sz w:val="22"/>
        </w:rPr>
        <w:t>, the date of exposure was more than 14 days prior to the date this Declar</w:t>
      </w:r>
      <w:r w:rsidR="004B2C10" w:rsidRPr="00BA7E30">
        <w:rPr>
          <w:rFonts w:cstheme="minorHAnsi"/>
          <w:sz w:val="22"/>
        </w:rPr>
        <w:t>ation of Compliance was signed.</w:t>
      </w:r>
      <w:bookmarkEnd w:id="0"/>
    </w:p>
    <w:p w14:paraId="60FCA0DF" w14:textId="77777777" w:rsidR="002803A5" w:rsidRPr="00BA7E30" w:rsidRDefault="002803A5" w:rsidP="002803A5">
      <w:pPr>
        <w:pStyle w:val="ListParagraph"/>
        <w:rPr>
          <w:rFonts w:cstheme="minorHAnsi"/>
          <w:sz w:val="22"/>
        </w:rPr>
      </w:pPr>
    </w:p>
    <w:p w14:paraId="39D8B094" w14:textId="457E5E18" w:rsidR="00EF5AC7" w:rsidRPr="00BA7E30" w:rsidRDefault="00B26068" w:rsidP="002803A5">
      <w:pPr>
        <w:pStyle w:val="ListParagraph"/>
        <w:numPr>
          <w:ilvl w:val="0"/>
          <w:numId w:val="6"/>
        </w:numPr>
        <w:contextualSpacing/>
        <w:rPr>
          <w:rFonts w:asciiTheme="minorHAnsi" w:hAnsiTheme="minorHAnsi" w:cstheme="minorHAnsi"/>
          <w:sz w:val="22"/>
        </w:rPr>
      </w:pPr>
      <w:r w:rsidRPr="00BA7E30">
        <w:rPr>
          <w:rFonts w:cstheme="minorHAnsi"/>
          <w:sz w:val="22"/>
        </w:rPr>
        <w:t xml:space="preserve">The </w:t>
      </w:r>
      <w:r w:rsidR="008B5686" w:rsidRPr="00BA7E30">
        <w:rPr>
          <w:rFonts w:cstheme="minorHAnsi"/>
          <w:sz w:val="22"/>
        </w:rPr>
        <w:t>participant</w:t>
      </w:r>
      <w:r w:rsidR="00AC41EF" w:rsidRPr="00BA7E30">
        <w:rPr>
          <w:rFonts w:cstheme="minorHAnsi"/>
          <w:sz w:val="22"/>
        </w:rPr>
        <w:t xml:space="preserve"> </w:t>
      </w:r>
      <w:r w:rsidRPr="00BA7E30">
        <w:rPr>
          <w:rFonts w:cstheme="minorHAnsi"/>
          <w:sz w:val="22"/>
        </w:rPr>
        <w:t>is</w:t>
      </w:r>
      <w:r w:rsidR="00EF5AC7" w:rsidRPr="00BA7E30">
        <w:rPr>
          <w:rFonts w:cstheme="minorHAnsi"/>
          <w:sz w:val="22"/>
        </w:rPr>
        <w:t xml:space="preserve"> </w:t>
      </w:r>
      <w:r w:rsidR="00134C21" w:rsidRPr="00BA7E30">
        <w:rPr>
          <w:rFonts w:cstheme="minorHAnsi"/>
          <w:sz w:val="22"/>
        </w:rPr>
        <w:t xml:space="preserve">attending or </w:t>
      </w:r>
      <w:r w:rsidR="00EF5AC7" w:rsidRPr="00BA7E30">
        <w:rPr>
          <w:rFonts w:cstheme="minorHAnsi"/>
          <w:sz w:val="22"/>
        </w:rPr>
        <w:t>participating voluntarily and understand</w:t>
      </w:r>
      <w:r w:rsidR="00555DCC" w:rsidRPr="00BA7E30">
        <w:rPr>
          <w:rFonts w:cstheme="minorHAnsi"/>
          <w:sz w:val="22"/>
        </w:rPr>
        <w:t>s</w:t>
      </w:r>
      <w:r w:rsidR="00EF5AC7" w:rsidRPr="00BA7E30">
        <w:rPr>
          <w:rFonts w:cstheme="minorHAnsi"/>
          <w:sz w:val="22"/>
        </w:rPr>
        <w:t xml:space="preserve"> the risks associated with COVID</w:t>
      </w:r>
      <w:r w:rsidR="00F97A1F" w:rsidRPr="00BA7E30">
        <w:rPr>
          <w:rFonts w:cstheme="minorHAnsi"/>
          <w:sz w:val="22"/>
        </w:rPr>
        <w:t>-</w:t>
      </w:r>
      <w:r w:rsidR="00EF5AC7" w:rsidRPr="00BA7E30">
        <w:rPr>
          <w:rFonts w:cstheme="minorHAnsi"/>
          <w:sz w:val="22"/>
        </w:rPr>
        <w:t>19</w:t>
      </w:r>
      <w:r w:rsidR="005A345C" w:rsidRPr="00BA7E30">
        <w:rPr>
          <w:rFonts w:cstheme="minorHAnsi"/>
          <w:sz w:val="22"/>
        </w:rPr>
        <w:t xml:space="preserve">. The </w:t>
      </w:r>
      <w:r w:rsidR="008B5686" w:rsidRPr="00BA7E30">
        <w:rPr>
          <w:rFonts w:cstheme="minorHAnsi"/>
          <w:sz w:val="22"/>
        </w:rPr>
        <w:t>participant</w:t>
      </w:r>
      <w:r w:rsidR="00AC41EF" w:rsidRPr="00BA7E30">
        <w:rPr>
          <w:rFonts w:cstheme="minorHAnsi"/>
          <w:sz w:val="22"/>
        </w:rPr>
        <w:t xml:space="preserve"> </w:t>
      </w:r>
      <w:r w:rsidR="005A345C" w:rsidRPr="00BA7E30">
        <w:rPr>
          <w:rFonts w:cstheme="minorHAnsi"/>
          <w:sz w:val="22"/>
        </w:rPr>
        <w:t xml:space="preserve">(or the </w:t>
      </w:r>
      <w:r w:rsidR="008B5686" w:rsidRPr="00BA7E30">
        <w:rPr>
          <w:rFonts w:cstheme="minorHAnsi"/>
          <w:sz w:val="22"/>
        </w:rPr>
        <w:t>participant</w:t>
      </w:r>
      <w:r w:rsidR="00AC41EF" w:rsidRPr="00BA7E30">
        <w:rPr>
          <w:rFonts w:cstheme="minorHAnsi"/>
          <w:sz w:val="22"/>
        </w:rPr>
        <w:t xml:space="preserve">’s </w:t>
      </w:r>
      <w:r w:rsidR="005A345C" w:rsidRPr="00BA7E30">
        <w:rPr>
          <w:rFonts w:cstheme="minorHAnsi"/>
          <w:sz w:val="22"/>
        </w:rPr>
        <w:t xml:space="preserve">parent/guardian, on behalf of the </w:t>
      </w:r>
      <w:r w:rsidR="008B5686" w:rsidRPr="00BA7E30">
        <w:rPr>
          <w:rFonts w:cstheme="minorHAnsi"/>
          <w:sz w:val="22"/>
        </w:rPr>
        <w:t>participant</w:t>
      </w:r>
      <w:r w:rsidR="00AC41EF" w:rsidRPr="00BA7E30">
        <w:rPr>
          <w:rFonts w:cstheme="minorHAnsi"/>
          <w:sz w:val="22"/>
        </w:rPr>
        <w:t xml:space="preserve"> </w:t>
      </w:r>
      <w:r w:rsidR="005A345C" w:rsidRPr="00BA7E30">
        <w:rPr>
          <w:rFonts w:cstheme="minorHAnsi"/>
          <w:sz w:val="22"/>
        </w:rPr>
        <w:t>(when applicable)</w:t>
      </w:r>
      <w:r w:rsidR="00EF5AC7" w:rsidRPr="00BA7E30">
        <w:rPr>
          <w:rFonts w:cstheme="minorHAnsi"/>
          <w:sz w:val="22"/>
        </w:rPr>
        <w:t xml:space="preserve"> agree</w:t>
      </w:r>
      <w:r w:rsidR="005A345C" w:rsidRPr="00BA7E30">
        <w:rPr>
          <w:rFonts w:cstheme="minorHAnsi"/>
          <w:sz w:val="22"/>
        </w:rPr>
        <w:t>s</w:t>
      </w:r>
      <w:r w:rsidR="00EF5AC7" w:rsidRPr="00BA7E30">
        <w:rPr>
          <w:rFonts w:cstheme="minorHAnsi"/>
          <w:sz w:val="22"/>
        </w:rPr>
        <w:t xml:space="preserve"> to assume </w:t>
      </w:r>
      <w:r w:rsidR="00E22CFC" w:rsidRPr="00BA7E30">
        <w:rPr>
          <w:rFonts w:cstheme="minorHAnsi"/>
          <w:sz w:val="22"/>
        </w:rPr>
        <w:t>those</w:t>
      </w:r>
      <w:r w:rsidR="002D6903" w:rsidRPr="00BA7E30">
        <w:rPr>
          <w:rFonts w:cstheme="minorHAnsi"/>
          <w:sz w:val="22"/>
        </w:rPr>
        <w:t xml:space="preserve"> risks</w:t>
      </w:r>
      <w:r w:rsidRPr="00BA7E30">
        <w:rPr>
          <w:rFonts w:cstheme="minorHAnsi"/>
          <w:sz w:val="22"/>
        </w:rPr>
        <w:t xml:space="preserve">, including but not limited to exposure and </w:t>
      </w:r>
      <w:r w:rsidR="00657018" w:rsidRPr="00BA7E30">
        <w:rPr>
          <w:rFonts w:cstheme="minorHAnsi"/>
          <w:sz w:val="22"/>
        </w:rPr>
        <w:t>being infected</w:t>
      </w:r>
      <w:r w:rsidR="00EF5AC7" w:rsidRPr="00BA7E30">
        <w:rPr>
          <w:rFonts w:cstheme="minorHAnsi"/>
          <w:sz w:val="22"/>
        </w:rPr>
        <w:t>.</w:t>
      </w:r>
    </w:p>
    <w:p w14:paraId="67007088" w14:textId="77777777" w:rsidR="008135A6" w:rsidRPr="00BA7E30" w:rsidRDefault="008135A6" w:rsidP="008135A6">
      <w:pPr>
        <w:pStyle w:val="ListParagraph"/>
        <w:rPr>
          <w:rFonts w:asciiTheme="minorHAnsi" w:hAnsiTheme="minorHAnsi" w:cstheme="minorHAnsi"/>
          <w:sz w:val="22"/>
        </w:rPr>
      </w:pPr>
    </w:p>
    <w:p w14:paraId="085F5A9E" w14:textId="4E8BCA5D" w:rsidR="00C87B87" w:rsidRDefault="414AD789" w:rsidP="00E6151A">
      <w:pPr>
        <w:numPr>
          <w:ilvl w:val="0"/>
          <w:numId w:val="6"/>
        </w:numPr>
        <w:spacing w:after="0" w:line="240" w:lineRule="auto"/>
        <w:contextualSpacing/>
      </w:pPr>
      <w:r w:rsidRPr="00BA7E30">
        <w:t xml:space="preserve">The participant has not experienced cold or flu-like symptoms in the last 48 hours (including new or worsening </w:t>
      </w:r>
      <w:proofErr w:type="gramStart"/>
      <w:r w:rsidR="00330008" w:rsidRPr="00BA7E30">
        <w:t>–</w:t>
      </w:r>
      <w:r w:rsidRPr="00BA7E30">
        <w:t xml:space="preserve">  cough</w:t>
      </w:r>
      <w:proofErr w:type="gramEnd"/>
      <w:r w:rsidRPr="00BA7E30">
        <w:t>,</w:t>
      </w:r>
      <w:r w:rsidR="00330008" w:rsidRPr="00BA7E30">
        <w:t xml:space="preserve"> or 2 or more of the following symptoms</w:t>
      </w:r>
      <w:r w:rsidR="00C13037">
        <w:t xml:space="preserve"> -</w:t>
      </w:r>
      <w:r w:rsidR="00330008" w:rsidRPr="00BA7E30">
        <w:t xml:space="preserve"> </w:t>
      </w:r>
      <w:r w:rsidR="00C13037" w:rsidRPr="00BA7E30">
        <w:t>fever</w:t>
      </w:r>
      <w:r w:rsidR="00C13037">
        <w:t xml:space="preserve"> </w:t>
      </w:r>
      <w:r w:rsidRPr="00BA7E30">
        <w:t>sore throat,</w:t>
      </w:r>
      <w:r w:rsidR="00D359A4" w:rsidRPr="00BA7E30">
        <w:t xml:space="preserve"> </w:t>
      </w:r>
      <w:r w:rsidRPr="00BA7E30">
        <w:t xml:space="preserve">shortness of breath, </w:t>
      </w:r>
      <w:r w:rsidRPr="00C87B87">
        <w:rPr>
          <w:rFonts w:ascii="Calibri" w:eastAsia="Calibri" w:hAnsi="Calibri" w:cs="Calibri"/>
        </w:rPr>
        <w:t>Runny nose/nasal congestion, and</w:t>
      </w:r>
      <w:r w:rsidRPr="00BA7E30">
        <w:t xml:space="preserve"> unexplained headache). </w:t>
      </w:r>
    </w:p>
    <w:p w14:paraId="4D2408FC" w14:textId="77777777" w:rsidR="00C87B87" w:rsidRDefault="00C87B87" w:rsidP="00C87B87">
      <w:pPr>
        <w:pStyle w:val="ListParagraph"/>
      </w:pPr>
    </w:p>
    <w:p w14:paraId="32EF3324" w14:textId="1C7834F3" w:rsidR="00651114" w:rsidRPr="00BA7E30" w:rsidRDefault="414AD789" w:rsidP="00E963D4">
      <w:pPr>
        <w:numPr>
          <w:ilvl w:val="0"/>
          <w:numId w:val="6"/>
        </w:numPr>
        <w:spacing w:after="0" w:line="240" w:lineRule="auto"/>
        <w:contextualSpacing/>
      </w:pPr>
      <w:r w:rsidRPr="00BA7E30">
        <w:t>If the participant experiences any cold or flu-like symptoms after submitting this Declaration of Compliance, the participant will co</w:t>
      </w:r>
      <w:r w:rsidR="004A16C8">
        <w:t xml:space="preserve">mplete a COVID self-assessment </w:t>
      </w:r>
      <w:r w:rsidRPr="00BA7E30">
        <w:t xml:space="preserve">at:  </w:t>
      </w:r>
      <w:hyperlink r:id="rId10" w:history="1">
        <w:r w:rsidR="00C87B87" w:rsidRPr="00C87B87">
          <w:rPr>
            <w:rStyle w:val="Hyperlink"/>
          </w:rPr>
          <w:t>https://covid-self-assessment.novascotia.ca/en</w:t>
        </w:r>
      </w:hyperlink>
      <w:r w:rsidR="00C87B87">
        <w:t xml:space="preserve"> </w:t>
      </w:r>
      <w:r w:rsidRPr="00BA7E30">
        <w:t xml:space="preserve">You will be advised if you need to be tested for COVID-19. </w:t>
      </w:r>
    </w:p>
    <w:p w14:paraId="5A189F7B" w14:textId="77777777" w:rsidR="009671BA" w:rsidRDefault="009671BA" w:rsidP="00AE2C07">
      <w:pPr>
        <w:spacing w:after="0" w:line="240" w:lineRule="auto"/>
        <w:ind w:left="360"/>
        <w:contextualSpacing/>
        <w:rPr>
          <w:rFonts w:ascii="Calibri" w:eastAsia="Calibri" w:hAnsi="Calibri" w:cs="Calibri"/>
          <w:color w:val="000000" w:themeColor="text1"/>
        </w:rPr>
      </w:pPr>
    </w:p>
    <w:p w14:paraId="7CAE6B54" w14:textId="3D96B7DE" w:rsidR="00C73681" w:rsidRPr="00AE2C07" w:rsidRDefault="414AD789" w:rsidP="00AE2C07">
      <w:pPr>
        <w:spacing w:after="0" w:line="240" w:lineRule="auto"/>
        <w:ind w:left="360"/>
        <w:contextualSpacing/>
      </w:pPr>
      <w:r w:rsidRPr="00BA7E30">
        <w:rPr>
          <w:rFonts w:ascii="Calibri" w:eastAsia="Calibri" w:hAnsi="Calibri" w:cs="Calibri"/>
          <w:color w:val="000000" w:themeColor="text1"/>
        </w:rPr>
        <w:t>• If a test is not required or is negative, the participant may return when they are feeling better with no fever medication for 24 hours (or only a</w:t>
      </w:r>
      <w:r w:rsidRPr="414AD789">
        <w:rPr>
          <w:rFonts w:ascii="Calibri" w:eastAsia="Calibri" w:hAnsi="Calibri" w:cs="Calibri"/>
          <w:color w:val="000000" w:themeColor="text1"/>
        </w:rPr>
        <w:t xml:space="preserve"> mild clear runny nose). Repeat the assessment for any new or worsening symptoms</w:t>
      </w:r>
      <w:r w:rsidR="00E27EB7">
        <w:rPr>
          <w:rFonts w:ascii="Calibri" w:eastAsia="Calibri" w:hAnsi="Calibri" w:cs="Calibri"/>
          <w:color w:val="000000" w:themeColor="text1"/>
        </w:rPr>
        <w:t>.</w:t>
      </w:r>
      <w:r>
        <w:t xml:space="preserve"> </w:t>
      </w:r>
    </w:p>
    <w:p w14:paraId="4A586A67" w14:textId="77777777" w:rsidR="00C73681" w:rsidRDefault="00C73681" w:rsidP="007551EE">
      <w:pPr>
        <w:spacing w:after="0" w:line="240" w:lineRule="auto"/>
        <w:contextualSpacing/>
        <w:rPr>
          <w:rFonts w:cstheme="minorHAnsi"/>
        </w:rPr>
      </w:pPr>
    </w:p>
    <w:p w14:paraId="64F15CDA" w14:textId="6364A797" w:rsidR="00C73681" w:rsidRDefault="00C73681" w:rsidP="007551EE">
      <w:pPr>
        <w:spacing w:after="0" w:line="240" w:lineRule="auto"/>
        <w:contextualSpacing/>
        <w:rPr>
          <w:rFonts w:cstheme="minorHAnsi"/>
        </w:rPr>
      </w:pPr>
      <w:r>
        <w:rPr>
          <w:rFonts w:cstheme="minorHAnsi"/>
        </w:rPr>
        <w:t>You’re legally required to self-isolate for at least 7 days or as directed by Public Health if you:</w:t>
      </w:r>
    </w:p>
    <w:p w14:paraId="5A78D973" w14:textId="76F13126" w:rsidR="00CC7D49" w:rsidRDefault="007B073F" w:rsidP="007551EE">
      <w:pPr>
        <w:spacing w:after="0" w:line="240" w:lineRule="auto"/>
        <w:contextualSpacing/>
        <w:rPr>
          <w:rFonts w:cstheme="minorHAnsi"/>
        </w:rPr>
      </w:pPr>
      <w:r>
        <w:rPr>
          <w:rFonts w:cstheme="minorHAnsi"/>
        </w:rPr>
        <w:t xml:space="preserve">• </w:t>
      </w:r>
      <w:r w:rsidR="00C73681">
        <w:rPr>
          <w:rFonts w:cstheme="minorHAnsi"/>
        </w:rPr>
        <w:t>Have COVID-19 symptoms and are waiting to be tested and get your test results</w:t>
      </w:r>
    </w:p>
    <w:p w14:paraId="4AA08EF1" w14:textId="70305BD6" w:rsidR="00CD63D4" w:rsidRDefault="009B47AA" w:rsidP="007551EE">
      <w:pPr>
        <w:spacing w:after="0" w:line="240" w:lineRule="auto"/>
        <w:contextualSpacing/>
        <w:rPr>
          <w:rFonts w:cstheme="minorHAnsi"/>
        </w:rPr>
      </w:pPr>
      <w:r>
        <w:rPr>
          <w:rFonts w:cstheme="minorHAnsi"/>
        </w:rPr>
        <w:t xml:space="preserve">• </w:t>
      </w:r>
      <w:r w:rsidR="00C73681">
        <w:rPr>
          <w:rFonts w:cstheme="minorHAnsi"/>
        </w:rPr>
        <w:t>were at a potential exposure site and Public Health advises that you need to self-isolate while you’re waiting to be tested and for your test results</w:t>
      </w:r>
    </w:p>
    <w:p w14:paraId="51BD3AC9" w14:textId="55B05E87" w:rsidR="00CD63D4" w:rsidRDefault="009B47AA" w:rsidP="007551EE">
      <w:pPr>
        <w:spacing w:after="0" w:line="240" w:lineRule="auto"/>
        <w:contextualSpacing/>
        <w:rPr>
          <w:rFonts w:cstheme="minorHAnsi"/>
        </w:rPr>
      </w:pPr>
      <w:r>
        <w:rPr>
          <w:rFonts w:cstheme="minorHAnsi"/>
        </w:rPr>
        <w:t xml:space="preserve">• </w:t>
      </w:r>
      <w:r w:rsidR="00C73681">
        <w:rPr>
          <w:rFonts w:cstheme="minorHAnsi"/>
        </w:rPr>
        <w:t>have been tested for COVID-19 and have been told by Public Health that you need to self-isolate while you’re waiting to get your test results</w:t>
      </w:r>
    </w:p>
    <w:p w14:paraId="046E2F89" w14:textId="7EB45A24" w:rsidR="00CD63D4" w:rsidRDefault="009B47AA" w:rsidP="007551EE">
      <w:pPr>
        <w:spacing w:after="0" w:line="240" w:lineRule="auto"/>
        <w:contextualSpacing/>
        <w:rPr>
          <w:rFonts w:cstheme="minorHAnsi"/>
        </w:rPr>
      </w:pPr>
      <w:r>
        <w:rPr>
          <w:rFonts w:cstheme="minorHAnsi"/>
        </w:rPr>
        <w:t xml:space="preserve">• </w:t>
      </w:r>
      <w:r w:rsidR="00C73681">
        <w:rPr>
          <w:rFonts w:cstheme="minorHAnsi"/>
        </w:rPr>
        <w:t>have tested positive for COVID-19</w:t>
      </w:r>
    </w:p>
    <w:p w14:paraId="1A83F994" w14:textId="1BBBC1E6" w:rsidR="00C73681" w:rsidRDefault="00E963D4" w:rsidP="007551EE">
      <w:pPr>
        <w:spacing w:after="0" w:line="240" w:lineRule="auto"/>
        <w:contextualSpacing/>
        <w:rPr>
          <w:rFonts w:cstheme="minorHAnsi"/>
        </w:rPr>
      </w:pPr>
      <w:r>
        <w:rPr>
          <w:rFonts w:cstheme="minorHAnsi"/>
        </w:rPr>
        <w:t xml:space="preserve">• </w:t>
      </w:r>
      <w:r w:rsidR="00C73681">
        <w:rPr>
          <w:rFonts w:cstheme="minorHAnsi"/>
        </w:rPr>
        <w:t>have been told by Public Health that you’re a close contact of a confirmed COVID-19 case and that you need to self-isolate</w:t>
      </w:r>
    </w:p>
    <w:p w14:paraId="19D33713" w14:textId="4A941622" w:rsidR="00C73681" w:rsidRDefault="00C73681" w:rsidP="007551EE">
      <w:pPr>
        <w:spacing w:after="0" w:line="240" w:lineRule="auto"/>
        <w:contextualSpacing/>
        <w:rPr>
          <w:rFonts w:cstheme="minorHAnsi"/>
        </w:rPr>
      </w:pPr>
    </w:p>
    <w:p w14:paraId="6824ECAB" w14:textId="5F5BC017" w:rsidR="004F4F64" w:rsidRPr="00BA7E30" w:rsidRDefault="004F4F64" w:rsidP="004A623B">
      <w:pPr>
        <w:spacing w:after="0" w:line="240" w:lineRule="auto"/>
        <w:ind w:left="360"/>
        <w:contextualSpacing/>
      </w:pPr>
      <w:r w:rsidRPr="00BA7E30">
        <w:t>Household contacts, including siblings, do not need to stay home if they do not have any symptoms</w:t>
      </w:r>
      <w:r w:rsidR="004A623B">
        <w:t xml:space="preserve"> unless directed to by Public Health.</w:t>
      </w:r>
    </w:p>
    <w:p w14:paraId="7FE8CFAA" w14:textId="77777777" w:rsidR="00C73681" w:rsidRPr="007551EE" w:rsidRDefault="00C73681" w:rsidP="007551EE">
      <w:pPr>
        <w:spacing w:after="0" w:line="240" w:lineRule="auto"/>
        <w:contextualSpacing/>
        <w:rPr>
          <w:rFonts w:cstheme="minorHAnsi"/>
        </w:rPr>
      </w:pPr>
    </w:p>
    <w:p w14:paraId="0FDF028B" w14:textId="15DACC42" w:rsidR="001C6457" w:rsidRPr="00215B67" w:rsidRDefault="414AD789" w:rsidP="414AD789">
      <w:pPr>
        <w:numPr>
          <w:ilvl w:val="0"/>
          <w:numId w:val="6"/>
        </w:numPr>
        <w:spacing w:after="0" w:line="240" w:lineRule="auto"/>
        <w:contextualSpacing/>
        <w:rPr>
          <w:rFonts w:eastAsiaTheme="minorEastAsia"/>
          <w:color w:val="444444"/>
          <w:sz w:val="24"/>
          <w:szCs w:val="24"/>
          <w:highlight w:val="yellow"/>
        </w:rPr>
      </w:pPr>
      <w:r w:rsidRPr="005414CA">
        <w:rPr>
          <w:rFonts w:ascii="Calibri" w:eastAsia="Calibri" w:hAnsi="Calibri" w:cs="Calibri"/>
        </w:rPr>
        <w:t>The participant or household</w:t>
      </w:r>
      <w:r w:rsidR="003A12A0">
        <w:rPr>
          <w:rFonts w:ascii="Calibri" w:eastAsia="Calibri" w:hAnsi="Calibri" w:cs="Calibri"/>
        </w:rPr>
        <w:t xml:space="preserve"> contact</w:t>
      </w:r>
      <w:r w:rsidRPr="005414CA">
        <w:rPr>
          <w:rFonts w:ascii="Calibri" w:eastAsia="Calibri" w:hAnsi="Calibri" w:cs="Calibri"/>
        </w:rPr>
        <w:t xml:space="preserve"> has not travelled outside </w:t>
      </w:r>
      <w:r w:rsidRPr="00E00BD1">
        <w:rPr>
          <w:rFonts w:ascii="Calibri" w:eastAsia="Calibri" w:hAnsi="Calibri" w:cs="Calibri"/>
        </w:rPr>
        <w:t>of</w:t>
      </w:r>
      <w:r w:rsidR="00B11745">
        <w:rPr>
          <w:rFonts w:ascii="Calibri" w:eastAsia="Calibri" w:hAnsi="Calibri" w:cs="Calibri"/>
        </w:rPr>
        <w:t xml:space="preserve"> </w:t>
      </w:r>
      <w:r w:rsidR="002C6708" w:rsidRPr="002C6708">
        <w:rPr>
          <w:rFonts w:ascii="Calibri" w:eastAsia="Calibri" w:hAnsi="Calibri" w:cs="Calibri"/>
          <w:b/>
          <w:bCs/>
          <w:highlight w:val="yellow"/>
        </w:rPr>
        <w:t>Nova Scotia</w:t>
      </w:r>
      <w:r w:rsidR="002C6708" w:rsidRPr="002C6708">
        <w:rPr>
          <w:rFonts w:ascii="Calibri" w:eastAsia="Calibri" w:hAnsi="Calibri" w:cs="Calibri"/>
        </w:rPr>
        <w:t xml:space="preserve"> </w:t>
      </w:r>
      <w:r w:rsidRPr="00E00BD1">
        <w:rPr>
          <w:u w:val="single"/>
        </w:rPr>
        <w:t>for</w:t>
      </w:r>
      <w:r w:rsidRPr="005414CA">
        <w:rPr>
          <w:u w:val="single"/>
        </w:rPr>
        <w:t xml:space="preserve"> non-essential reasons</w:t>
      </w:r>
      <w:r w:rsidRPr="005414CA">
        <w:t xml:space="preserve"> </w:t>
      </w:r>
      <w:r w:rsidRPr="005414CA">
        <w:rPr>
          <w:rFonts w:ascii="Calibri" w:eastAsia="Calibri" w:hAnsi="Calibri" w:cs="Calibri"/>
        </w:rPr>
        <w:t>in the past 14 days</w:t>
      </w:r>
      <w:r w:rsidRPr="005414CA">
        <w:t>.</w:t>
      </w:r>
      <w:r w:rsidR="00AC1295" w:rsidRPr="005414CA">
        <w:t xml:space="preserve"> </w:t>
      </w:r>
      <w:r w:rsidRPr="005414CA">
        <w:rPr>
          <w:b/>
          <w:bCs/>
        </w:rPr>
        <w:t xml:space="preserve"> </w:t>
      </w:r>
      <w:r w:rsidRPr="005414CA">
        <w:t>If the participant or household</w:t>
      </w:r>
      <w:r w:rsidR="003A12A0">
        <w:t xml:space="preserve"> contact</w:t>
      </w:r>
      <w:r w:rsidRPr="005414CA">
        <w:t xml:space="preserve"> (who cannot self-isolate) does travel, outside </w:t>
      </w:r>
      <w:r w:rsidR="00910044">
        <w:t>of</w:t>
      </w:r>
      <w:r w:rsidRPr="00E00BD1">
        <w:t xml:space="preserve"> </w:t>
      </w:r>
      <w:r w:rsidR="002C6708" w:rsidRPr="002C6708">
        <w:rPr>
          <w:b/>
          <w:bCs/>
          <w:highlight w:val="yellow"/>
        </w:rPr>
        <w:t>Nova Scotia</w:t>
      </w:r>
      <w:r w:rsidR="002C6708" w:rsidRPr="002C6708">
        <w:rPr>
          <w:b/>
          <w:bCs/>
        </w:rPr>
        <w:t xml:space="preserve"> </w:t>
      </w:r>
      <w:r w:rsidRPr="00E00BD1">
        <w:rPr>
          <w:u w:val="single"/>
        </w:rPr>
        <w:t>for non</w:t>
      </w:r>
      <w:r w:rsidRPr="005414CA">
        <w:rPr>
          <w:u w:val="single"/>
        </w:rPr>
        <w:t>-essential reasons</w:t>
      </w:r>
      <w:r w:rsidRPr="005414CA">
        <w:t xml:space="preserve"> after submitting this Declaration of Compliance, the participant will not attend any of the Organization’s facilities, activities, programs or services </w:t>
      </w:r>
      <w:r w:rsidR="003A12A0" w:rsidRPr="000830FB">
        <w:rPr>
          <w:highlight w:val="yellow"/>
        </w:rPr>
        <w:t>unless their self</w:t>
      </w:r>
      <w:r w:rsidR="00910044" w:rsidRPr="000830FB">
        <w:rPr>
          <w:highlight w:val="yellow"/>
        </w:rPr>
        <w:t xml:space="preserve"> isolation </w:t>
      </w:r>
      <w:r w:rsidR="00910044" w:rsidRPr="00910044">
        <w:rPr>
          <w:highlight w:val="yellow"/>
        </w:rPr>
        <w:t>is complete</w:t>
      </w:r>
      <w:r w:rsidR="00215B67">
        <w:rPr>
          <w:highlight w:val="yellow"/>
        </w:rPr>
        <w:t xml:space="preserve"> based on </w:t>
      </w:r>
      <w:r w:rsidR="00226AC4">
        <w:rPr>
          <w:highlight w:val="yellow"/>
        </w:rPr>
        <w:t>vaccination</w:t>
      </w:r>
      <w:r w:rsidR="00215B67">
        <w:rPr>
          <w:highlight w:val="yellow"/>
        </w:rPr>
        <w:t xml:space="preserve"> status and testing</w:t>
      </w:r>
      <w:r w:rsidR="00226AC4">
        <w:rPr>
          <w:highlight w:val="yellow"/>
        </w:rPr>
        <w:t xml:space="preserve"> </w:t>
      </w:r>
      <w:r w:rsidR="003A12A0">
        <w:rPr>
          <w:highlight w:val="yellow"/>
        </w:rPr>
        <w:t>as per Public Health guidelines – see page 4</w:t>
      </w:r>
      <w:r w:rsidR="00215B67">
        <w:rPr>
          <w:highlight w:val="yellow"/>
        </w:rPr>
        <w:t>.</w:t>
      </w:r>
    </w:p>
    <w:p w14:paraId="00FAABA2" w14:textId="70224399" w:rsidR="00621AFB" w:rsidRPr="005414CA" w:rsidRDefault="001C6457" w:rsidP="001C6457">
      <w:pPr>
        <w:spacing w:after="0" w:line="240" w:lineRule="auto"/>
        <w:ind w:left="426"/>
        <w:contextualSpacing/>
        <w:rPr>
          <w:rFonts w:cstheme="minorHAnsi"/>
          <w:b/>
          <w:bCs/>
          <w:i/>
          <w:iCs/>
        </w:rPr>
      </w:pPr>
      <w:r w:rsidRPr="005414CA">
        <w:rPr>
          <w:rFonts w:cstheme="minorHAnsi"/>
          <w:b/>
          <w:bCs/>
          <w:i/>
          <w:iCs/>
        </w:rPr>
        <w:t>**</w:t>
      </w:r>
      <w:r w:rsidR="00621AFB" w:rsidRPr="005414CA">
        <w:rPr>
          <w:rFonts w:cstheme="minorHAnsi"/>
          <w:b/>
          <w:bCs/>
          <w:i/>
          <w:iCs/>
        </w:rPr>
        <w:t xml:space="preserve">Please refer to exemptions to this rule </w:t>
      </w:r>
      <w:r w:rsidRPr="005414CA">
        <w:rPr>
          <w:rFonts w:cstheme="minorHAnsi"/>
          <w:b/>
          <w:bCs/>
          <w:i/>
          <w:iCs/>
        </w:rPr>
        <w:t xml:space="preserve">on page 3 of this document </w:t>
      </w:r>
      <w:r w:rsidR="00621AFB" w:rsidRPr="005414CA">
        <w:rPr>
          <w:rFonts w:cstheme="minorHAnsi"/>
          <w:b/>
          <w:bCs/>
          <w:i/>
          <w:iCs/>
        </w:rPr>
        <w:t>as per Nova Scotia – exemption from self-isolation.</w:t>
      </w:r>
    </w:p>
    <w:p w14:paraId="3331A61F" w14:textId="77777777" w:rsidR="00C72770" w:rsidRPr="005414CA" w:rsidRDefault="00C72770" w:rsidP="00621AFB">
      <w:pPr>
        <w:spacing w:after="0" w:line="240" w:lineRule="auto"/>
        <w:contextualSpacing/>
        <w:rPr>
          <w:rFonts w:cstheme="minorHAnsi"/>
        </w:rPr>
      </w:pPr>
    </w:p>
    <w:p w14:paraId="57E75E4E" w14:textId="40F5844F" w:rsidR="00D51E06" w:rsidRPr="005414CA" w:rsidRDefault="00D51E06" w:rsidP="007551EE">
      <w:pPr>
        <w:numPr>
          <w:ilvl w:val="0"/>
          <w:numId w:val="6"/>
        </w:numPr>
        <w:spacing w:after="0" w:line="240" w:lineRule="auto"/>
        <w:contextualSpacing/>
        <w:rPr>
          <w:rFonts w:cstheme="minorHAnsi"/>
        </w:rPr>
      </w:pPr>
      <w:r w:rsidRPr="005414CA">
        <w:rPr>
          <w:rFonts w:cstheme="minorHAnsi"/>
        </w:rPr>
        <w:t xml:space="preserve">The </w:t>
      </w:r>
      <w:r w:rsidR="008B5686" w:rsidRPr="005414CA">
        <w:rPr>
          <w:rFonts w:cstheme="minorHAnsi"/>
        </w:rPr>
        <w:t>participant</w:t>
      </w:r>
      <w:r w:rsidR="00AC41EF" w:rsidRPr="005414CA">
        <w:rPr>
          <w:rFonts w:cstheme="minorHAnsi"/>
        </w:rPr>
        <w:t xml:space="preserve"> </w:t>
      </w:r>
      <w:r w:rsidRPr="005414CA">
        <w:rPr>
          <w:rFonts w:cstheme="minorHAnsi"/>
        </w:rPr>
        <w:t xml:space="preserve">is following recommended guidelines, including but not limited to, practicing </w:t>
      </w:r>
      <w:r w:rsidR="008135A6" w:rsidRPr="005414CA">
        <w:rPr>
          <w:rFonts w:cstheme="minorHAnsi"/>
        </w:rPr>
        <w:t xml:space="preserve">physical </w:t>
      </w:r>
      <w:r w:rsidRPr="005414CA">
        <w:rPr>
          <w:rFonts w:cstheme="minorHAnsi"/>
        </w:rPr>
        <w:t xml:space="preserve">distancing, trying to maintain separation of six feet from others, </w:t>
      </w:r>
      <w:r w:rsidR="00D064BD" w:rsidRPr="005414CA">
        <w:rPr>
          <w:rFonts w:cstheme="minorHAnsi"/>
        </w:rPr>
        <w:t xml:space="preserve">frequent </w:t>
      </w:r>
      <w:r w:rsidR="003F43A9" w:rsidRPr="005414CA">
        <w:rPr>
          <w:rFonts w:cstheme="minorHAnsi"/>
        </w:rPr>
        <w:t>handwashing</w:t>
      </w:r>
      <w:r w:rsidR="00D064BD" w:rsidRPr="005414CA">
        <w:rPr>
          <w:rFonts w:cstheme="minorHAnsi"/>
        </w:rPr>
        <w:t xml:space="preserve">, </w:t>
      </w:r>
      <w:r w:rsidRPr="005414CA">
        <w:rPr>
          <w:rFonts w:cstheme="minorHAnsi"/>
        </w:rPr>
        <w:t xml:space="preserve">and otherwise limiting exposure to COVID-19. </w:t>
      </w:r>
    </w:p>
    <w:p w14:paraId="6219C501" w14:textId="77777777" w:rsidR="00D51E06" w:rsidRPr="005414CA" w:rsidRDefault="00D51E06" w:rsidP="007551EE">
      <w:pPr>
        <w:pStyle w:val="ListParagraph"/>
        <w:contextualSpacing/>
        <w:rPr>
          <w:rFonts w:asciiTheme="minorHAnsi" w:hAnsiTheme="minorHAnsi" w:cstheme="minorHAnsi"/>
          <w:sz w:val="22"/>
        </w:rPr>
      </w:pPr>
    </w:p>
    <w:p w14:paraId="11A79C12" w14:textId="0B62E79C" w:rsidR="00D51E06" w:rsidRPr="0050380C" w:rsidRDefault="00D51E06" w:rsidP="007551EE">
      <w:pPr>
        <w:numPr>
          <w:ilvl w:val="0"/>
          <w:numId w:val="6"/>
        </w:numPr>
        <w:spacing w:after="0" w:line="240" w:lineRule="auto"/>
        <w:contextualSpacing/>
        <w:rPr>
          <w:rFonts w:cstheme="minorHAnsi"/>
        </w:rPr>
      </w:pPr>
      <w:r w:rsidRPr="005414CA">
        <w:rPr>
          <w:rFonts w:cstheme="minorHAnsi"/>
        </w:rPr>
        <w:t xml:space="preserve">The </w:t>
      </w:r>
      <w:r w:rsidR="008B5686" w:rsidRPr="005414CA">
        <w:rPr>
          <w:rFonts w:cstheme="minorHAnsi"/>
        </w:rPr>
        <w:t>participant</w:t>
      </w:r>
      <w:r w:rsidR="00AC41EF" w:rsidRPr="005414CA">
        <w:rPr>
          <w:rFonts w:cstheme="minorHAnsi"/>
        </w:rPr>
        <w:t xml:space="preserve"> </w:t>
      </w:r>
      <w:r w:rsidRPr="005414CA">
        <w:rPr>
          <w:rFonts w:cstheme="minorHAnsi"/>
        </w:rPr>
        <w:t xml:space="preserve">will follow the safety, physical </w:t>
      </w:r>
      <w:r w:rsidR="00AF6B01" w:rsidRPr="005414CA">
        <w:rPr>
          <w:rFonts w:cstheme="minorHAnsi"/>
        </w:rPr>
        <w:t>distancing,</w:t>
      </w:r>
      <w:r w:rsidRPr="005414CA">
        <w:rPr>
          <w:rFonts w:cstheme="minorHAnsi"/>
        </w:rPr>
        <w:t xml:space="preserve"> and hygiene protocols of the Organization</w:t>
      </w:r>
      <w:r w:rsidR="002F5234" w:rsidRPr="005414CA">
        <w:rPr>
          <w:rFonts w:cstheme="minorHAnsi"/>
        </w:rPr>
        <w:t xml:space="preserve"> as posted at the time this document is signed and agrees to follow any amendments or changes</w:t>
      </w:r>
      <w:r w:rsidR="002F5234" w:rsidRPr="0050380C">
        <w:rPr>
          <w:rFonts w:cstheme="minorHAnsi"/>
        </w:rPr>
        <w:t xml:space="preserve"> as they are made and posted, on either the Organization’s website or, on site at the Organization’s premises</w:t>
      </w:r>
      <w:r w:rsidRPr="0050380C">
        <w:rPr>
          <w:rFonts w:cstheme="minorHAnsi"/>
        </w:rPr>
        <w:t>.</w:t>
      </w:r>
    </w:p>
    <w:p w14:paraId="661B16CF" w14:textId="77777777" w:rsidR="00D51E06" w:rsidRPr="0050380C" w:rsidRDefault="00D51E06" w:rsidP="007551EE">
      <w:pPr>
        <w:spacing w:after="0" w:line="240" w:lineRule="auto"/>
        <w:ind w:left="360"/>
        <w:contextualSpacing/>
        <w:rPr>
          <w:rFonts w:cstheme="minorHAnsi"/>
        </w:rPr>
      </w:pPr>
    </w:p>
    <w:p w14:paraId="1E235981" w14:textId="30F72282" w:rsidR="001F7EC4" w:rsidRPr="0050380C" w:rsidRDefault="00AC3DBB" w:rsidP="007551EE">
      <w:pPr>
        <w:numPr>
          <w:ilvl w:val="0"/>
          <w:numId w:val="6"/>
        </w:numPr>
        <w:spacing w:after="0" w:line="240" w:lineRule="auto"/>
        <w:contextualSpacing/>
        <w:rPr>
          <w:rFonts w:cstheme="minorHAnsi"/>
        </w:rPr>
      </w:pPr>
      <w:r w:rsidRPr="0050380C">
        <w:rPr>
          <w:rFonts w:cstheme="minorHAnsi"/>
        </w:rPr>
        <w:t>T</w:t>
      </w:r>
      <w:r w:rsidR="001F7EC4" w:rsidRPr="0050380C">
        <w:rPr>
          <w:rFonts w:cstheme="minorHAnsi"/>
        </w:rPr>
        <w:t xml:space="preserve">his document will remain in effect until the Organization, </w:t>
      </w:r>
      <w:r w:rsidR="00ED5D62" w:rsidRPr="0050380C">
        <w:rPr>
          <w:rFonts w:cstheme="minorHAnsi"/>
        </w:rPr>
        <w:t xml:space="preserve">per </w:t>
      </w:r>
      <w:r w:rsidR="001F7EC4" w:rsidRPr="0050380C">
        <w:rPr>
          <w:rFonts w:cstheme="minorHAnsi"/>
        </w:rPr>
        <w:t xml:space="preserve">the direction of </w:t>
      </w:r>
      <w:r w:rsidR="00E22CFC" w:rsidRPr="0050380C">
        <w:rPr>
          <w:rFonts w:cstheme="minorHAnsi"/>
        </w:rPr>
        <w:t xml:space="preserve">the </w:t>
      </w:r>
      <w:r w:rsidR="001F7EC4" w:rsidRPr="0050380C">
        <w:rPr>
          <w:rFonts w:cstheme="minorHAnsi"/>
        </w:rPr>
        <w:t xml:space="preserve">provincial government and provincial health officials, </w:t>
      </w:r>
      <w:r w:rsidRPr="0050380C">
        <w:rPr>
          <w:rFonts w:cstheme="minorHAnsi"/>
        </w:rPr>
        <w:t xml:space="preserve">determines that </w:t>
      </w:r>
      <w:r w:rsidR="001F7EC4" w:rsidRPr="0050380C">
        <w:rPr>
          <w:rFonts w:cstheme="minorHAnsi"/>
        </w:rPr>
        <w:t xml:space="preserve">the </w:t>
      </w:r>
      <w:r w:rsidRPr="0050380C">
        <w:rPr>
          <w:rFonts w:cstheme="minorHAnsi"/>
        </w:rPr>
        <w:t xml:space="preserve">acknowledgements </w:t>
      </w:r>
      <w:r w:rsidR="001F7EC4" w:rsidRPr="0050380C">
        <w:rPr>
          <w:rFonts w:cstheme="minorHAnsi"/>
        </w:rPr>
        <w:t xml:space="preserve">in this </w:t>
      </w:r>
      <w:r w:rsidR="007551EE" w:rsidRPr="0050380C">
        <w:rPr>
          <w:rFonts w:cstheme="minorHAnsi"/>
        </w:rPr>
        <w:t>D</w:t>
      </w:r>
      <w:r w:rsidR="001F7EC4" w:rsidRPr="0050380C">
        <w:rPr>
          <w:rFonts w:cstheme="minorHAnsi"/>
        </w:rPr>
        <w:t xml:space="preserve">eclaration </w:t>
      </w:r>
      <w:r w:rsidR="007551EE" w:rsidRPr="0050380C">
        <w:rPr>
          <w:rFonts w:cstheme="minorHAnsi"/>
        </w:rPr>
        <w:t xml:space="preserve">of Compliance </w:t>
      </w:r>
      <w:r w:rsidR="001F7EC4" w:rsidRPr="0050380C">
        <w:rPr>
          <w:rFonts w:cstheme="minorHAnsi"/>
        </w:rPr>
        <w:t xml:space="preserve">are no longer </w:t>
      </w:r>
      <w:r w:rsidRPr="0050380C">
        <w:rPr>
          <w:rFonts w:cstheme="minorHAnsi"/>
        </w:rPr>
        <w:t>required</w:t>
      </w:r>
      <w:r w:rsidR="001F7EC4" w:rsidRPr="0050380C">
        <w:rPr>
          <w:rFonts w:cstheme="minorHAnsi"/>
        </w:rPr>
        <w:t xml:space="preserve">. </w:t>
      </w:r>
    </w:p>
    <w:p w14:paraId="4BCEBBC5" w14:textId="77777777" w:rsidR="004B2C10" w:rsidRPr="0050380C" w:rsidRDefault="004B2C10" w:rsidP="004B2C10">
      <w:pPr>
        <w:pStyle w:val="ListParagraph"/>
        <w:rPr>
          <w:rFonts w:cstheme="minorHAnsi"/>
        </w:rPr>
      </w:pPr>
    </w:p>
    <w:p w14:paraId="7D52A099" w14:textId="63037F6D" w:rsidR="009D7FA0" w:rsidRPr="0015696A" w:rsidRDefault="00D064BD" w:rsidP="0015696A">
      <w:pPr>
        <w:numPr>
          <w:ilvl w:val="0"/>
          <w:numId w:val="6"/>
        </w:numPr>
        <w:spacing w:after="0" w:line="240" w:lineRule="auto"/>
        <w:contextualSpacing/>
        <w:rPr>
          <w:rFonts w:cstheme="minorHAnsi"/>
        </w:rPr>
      </w:pPr>
      <w:r w:rsidRPr="0050380C">
        <w:rPr>
          <w:rFonts w:cstheme="minorHAnsi"/>
        </w:rPr>
        <w:t>T</w:t>
      </w:r>
      <w:r w:rsidR="004B2C10" w:rsidRPr="0050380C">
        <w:rPr>
          <w:rFonts w:cstheme="minorHAnsi"/>
        </w:rPr>
        <w:t xml:space="preserve">he Organization may remove the </w:t>
      </w:r>
      <w:r w:rsidR="008B5686" w:rsidRPr="0050380C">
        <w:rPr>
          <w:rFonts w:cstheme="minorHAnsi"/>
        </w:rPr>
        <w:t>participant</w:t>
      </w:r>
      <w:r w:rsidR="00AC41EF" w:rsidRPr="0050380C">
        <w:rPr>
          <w:rFonts w:cstheme="minorHAnsi"/>
        </w:rPr>
        <w:t xml:space="preserve"> </w:t>
      </w:r>
      <w:r w:rsidR="004B2C10" w:rsidRPr="0050380C">
        <w:rPr>
          <w:rFonts w:cstheme="minorHAnsi"/>
        </w:rPr>
        <w:t xml:space="preserve">from </w:t>
      </w:r>
      <w:r w:rsidR="00AC41EF" w:rsidRPr="0050380C">
        <w:rPr>
          <w:rFonts w:cstheme="minorHAnsi"/>
        </w:rPr>
        <w:t xml:space="preserve">the facility or from </w:t>
      </w:r>
      <w:r w:rsidR="004B2C10" w:rsidRPr="0050380C">
        <w:rPr>
          <w:rFonts w:cstheme="minorHAnsi"/>
        </w:rPr>
        <w:t xml:space="preserve">participation in the activities, programs or services of the Organization at any time and for any reason if the Organization believes, in its sole discretion, that the </w:t>
      </w:r>
      <w:r w:rsidR="008B5686" w:rsidRPr="0050380C">
        <w:rPr>
          <w:rFonts w:cstheme="minorHAnsi"/>
        </w:rPr>
        <w:t>participant</w:t>
      </w:r>
      <w:r w:rsidR="00AC41EF" w:rsidRPr="0050380C">
        <w:rPr>
          <w:rFonts w:cstheme="minorHAnsi"/>
        </w:rPr>
        <w:t xml:space="preserve"> </w:t>
      </w:r>
      <w:r w:rsidR="004B2C10" w:rsidRPr="0050380C">
        <w:rPr>
          <w:rFonts w:cstheme="minorHAnsi"/>
        </w:rPr>
        <w:t xml:space="preserve">is no longer in compliance with any of the </w:t>
      </w:r>
      <w:r w:rsidRPr="0050380C">
        <w:rPr>
          <w:rFonts w:cstheme="minorHAnsi"/>
        </w:rPr>
        <w:t>compliance standards described in this</w:t>
      </w:r>
      <w:r w:rsidR="004B2C10" w:rsidRPr="0050380C">
        <w:rPr>
          <w:rFonts w:cstheme="minorHAnsi"/>
        </w:rPr>
        <w:t xml:space="preserve"> document.</w:t>
      </w:r>
      <w:r w:rsidR="002F5234" w:rsidRPr="0050380C">
        <w:rPr>
          <w:rFonts w:cstheme="minorHAnsi"/>
        </w:rPr>
        <w:t xml:space="preserve">  </w:t>
      </w:r>
      <w:r w:rsidR="00252E28" w:rsidRPr="0050380C">
        <w:rPr>
          <w:rFonts w:cstheme="minorHAnsi"/>
        </w:rPr>
        <w:t>T</w:t>
      </w:r>
      <w:r w:rsidR="002F5234" w:rsidRPr="0050380C">
        <w:rPr>
          <w:rFonts w:cstheme="minorHAnsi"/>
        </w:rPr>
        <w:t xml:space="preserve">he removal may be up to a two-week suspension and </w:t>
      </w:r>
      <w:r w:rsidR="00440A5A">
        <w:rPr>
          <w:rFonts w:cstheme="minorHAnsi"/>
        </w:rPr>
        <w:t xml:space="preserve">that </w:t>
      </w:r>
      <w:r w:rsidR="002F5234" w:rsidRPr="0050380C">
        <w:rPr>
          <w:rFonts w:cstheme="minorHAnsi"/>
        </w:rPr>
        <w:t>no reimbursement of fees shall be provided for the suspension period</w:t>
      </w:r>
      <w:r w:rsidR="00252E28" w:rsidRPr="0050380C">
        <w:rPr>
          <w:rFonts w:cstheme="minorHAnsi"/>
        </w:rPr>
        <w:t>.</w:t>
      </w:r>
    </w:p>
    <w:p w14:paraId="3EC74298" w14:textId="77777777" w:rsidR="009D7FA0" w:rsidRPr="008458A3" w:rsidRDefault="009D7FA0" w:rsidP="009D7FA0">
      <w:pPr>
        <w:spacing w:after="0" w:line="240" w:lineRule="auto"/>
        <w:ind w:left="360"/>
        <w:contextualSpacing/>
        <w:rPr>
          <w:rFonts w:cstheme="minorHAnsi"/>
        </w:rPr>
      </w:pPr>
    </w:p>
    <w:p w14:paraId="137A4346" w14:textId="77777777" w:rsidR="005A345C" w:rsidRPr="007551EE" w:rsidRDefault="005A345C" w:rsidP="007551EE">
      <w:pPr>
        <w:spacing w:after="0" w:line="240" w:lineRule="auto"/>
        <w:contextualSpacing/>
        <w:rPr>
          <w:rFonts w:cstheme="minorHAnsi"/>
        </w:rPr>
      </w:pPr>
    </w:p>
    <w:p w14:paraId="72E85567" w14:textId="77777777" w:rsidR="002D34B3" w:rsidRPr="007551EE" w:rsidRDefault="002D34B3" w:rsidP="007551EE">
      <w:pPr>
        <w:spacing w:after="0" w:line="240" w:lineRule="auto"/>
        <w:contextualSpacing/>
        <w:rPr>
          <w:rFonts w:cstheme="minorHAnsi"/>
        </w:rPr>
      </w:pPr>
      <w:r w:rsidRPr="007551EE">
        <w:rPr>
          <w:rFonts w:cstheme="minorHAnsi"/>
        </w:rPr>
        <w:t>Signature:</w:t>
      </w:r>
      <w:r w:rsidRPr="007551EE">
        <w:rPr>
          <w:rFonts w:cstheme="minorHAnsi"/>
        </w:rPr>
        <w:tab/>
        <w:t>_____________________________________</w:t>
      </w:r>
      <w:r w:rsidRPr="007551EE">
        <w:rPr>
          <w:rFonts w:cstheme="minorHAnsi"/>
        </w:rPr>
        <w:tab/>
        <w:t>Date:  ___________________</w:t>
      </w:r>
    </w:p>
    <w:p w14:paraId="56214A2D" w14:textId="14676441" w:rsidR="002D34B3" w:rsidRPr="007551EE" w:rsidRDefault="002D34B3" w:rsidP="007551EE">
      <w:pPr>
        <w:spacing w:after="0" w:line="240" w:lineRule="auto"/>
        <w:contextualSpacing/>
        <w:rPr>
          <w:rFonts w:cstheme="minorHAnsi"/>
          <w:sz w:val="20"/>
          <w:szCs w:val="20"/>
        </w:rPr>
      </w:pPr>
      <w:r w:rsidRPr="007551EE">
        <w:rPr>
          <w:rFonts w:cstheme="minorHAnsi"/>
        </w:rPr>
        <w:tab/>
      </w:r>
      <w:r w:rsidRPr="007551EE">
        <w:rPr>
          <w:rFonts w:cstheme="minorHAnsi"/>
        </w:rPr>
        <w:tab/>
      </w:r>
      <w:r w:rsidR="008B5686">
        <w:rPr>
          <w:rFonts w:cstheme="minorHAnsi"/>
          <w:sz w:val="20"/>
          <w:szCs w:val="20"/>
        </w:rPr>
        <w:t>Participant</w:t>
      </w:r>
      <w:r w:rsidRPr="007551EE">
        <w:rPr>
          <w:rFonts w:cstheme="minorHAnsi"/>
          <w:sz w:val="20"/>
          <w:szCs w:val="20"/>
        </w:rPr>
        <w:t xml:space="preserve"> (If 1</w:t>
      </w:r>
      <w:r w:rsidR="003F43A9">
        <w:rPr>
          <w:rFonts w:cstheme="minorHAnsi"/>
          <w:sz w:val="20"/>
          <w:szCs w:val="20"/>
        </w:rPr>
        <w:t>8</w:t>
      </w:r>
      <w:r w:rsidRPr="007551EE">
        <w:rPr>
          <w:rFonts w:cstheme="minorHAnsi"/>
          <w:sz w:val="20"/>
          <w:szCs w:val="20"/>
        </w:rPr>
        <w:t xml:space="preserve"> and over)</w:t>
      </w:r>
    </w:p>
    <w:p w14:paraId="6D9B0FF9" w14:textId="77777777" w:rsidR="002D34B3" w:rsidRPr="007551EE" w:rsidRDefault="002D34B3" w:rsidP="007551EE">
      <w:pPr>
        <w:spacing w:after="0" w:line="240" w:lineRule="auto"/>
        <w:contextualSpacing/>
        <w:rPr>
          <w:rFonts w:cstheme="minorHAnsi"/>
        </w:rPr>
      </w:pPr>
    </w:p>
    <w:p w14:paraId="352FC3DF" w14:textId="45807F29" w:rsidR="00DB6100" w:rsidRPr="007551EE" w:rsidRDefault="00DB6100" w:rsidP="007551EE">
      <w:pPr>
        <w:spacing w:after="0" w:line="240" w:lineRule="auto"/>
        <w:contextualSpacing/>
        <w:rPr>
          <w:rFonts w:cstheme="minorHAnsi"/>
        </w:rPr>
      </w:pPr>
      <w:r w:rsidRPr="007551EE">
        <w:rPr>
          <w:rFonts w:cstheme="minorHAnsi"/>
        </w:rPr>
        <w:t>Signature:</w:t>
      </w:r>
      <w:r w:rsidRPr="007551EE">
        <w:rPr>
          <w:rFonts w:cstheme="minorHAnsi"/>
        </w:rPr>
        <w:tab/>
        <w:t>_____________________________________</w:t>
      </w:r>
      <w:r w:rsidR="00FF6B06" w:rsidRPr="007551EE">
        <w:rPr>
          <w:rFonts w:cstheme="minorHAnsi"/>
        </w:rPr>
        <w:tab/>
        <w:t>Date:  ___________________</w:t>
      </w:r>
    </w:p>
    <w:p w14:paraId="034CC43A" w14:textId="5D7DD7F8" w:rsidR="00FF6B06" w:rsidRPr="007551EE" w:rsidRDefault="00FF6B06" w:rsidP="007551EE">
      <w:pPr>
        <w:spacing w:after="0" w:line="240" w:lineRule="auto"/>
        <w:contextualSpacing/>
        <w:rPr>
          <w:rFonts w:cstheme="minorHAnsi"/>
          <w:sz w:val="20"/>
          <w:szCs w:val="20"/>
        </w:rPr>
      </w:pPr>
      <w:r w:rsidRPr="007551EE">
        <w:rPr>
          <w:rFonts w:cstheme="minorHAnsi"/>
          <w:sz w:val="20"/>
          <w:szCs w:val="20"/>
        </w:rPr>
        <w:tab/>
      </w:r>
      <w:r w:rsidRPr="007551EE">
        <w:rPr>
          <w:rFonts w:cstheme="minorHAnsi"/>
          <w:sz w:val="20"/>
          <w:szCs w:val="20"/>
        </w:rPr>
        <w:tab/>
        <w:t>Parent/Guardian</w:t>
      </w:r>
      <w:r w:rsidR="007E7379" w:rsidRPr="007551EE">
        <w:rPr>
          <w:rFonts w:cstheme="minorHAnsi"/>
          <w:sz w:val="20"/>
          <w:szCs w:val="20"/>
        </w:rPr>
        <w:t xml:space="preserve"> </w:t>
      </w:r>
      <w:r w:rsidR="00134C21">
        <w:rPr>
          <w:rFonts w:cstheme="minorHAnsi"/>
          <w:sz w:val="20"/>
          <w:szCs w:val="20"/>
        </w:rPr>
        <w:t>(</w:t>
      </w:r>
      <w:r w:rsidR="007E7379" w:rsidRPr="007551EE">
        <w:rPr>
          <w:rFonts w:cstheme="minorHAnsi"/>
          <w:sz w:val="20"/>
          <w:szCs w:val="20"/>
        </w:rPr>
        <w:t>if</w:t>
      </w:r>
      <w:r w:rsidR="00134C21">
        <w:rPr>
          <w:rFonts w:cstheme="minorHAnsi"/>
          <w:sz w:val="20"/>
          <w:szCs w:val="20"/>
        </w:rPr>
        <w:t xml:space="preserve"> the </w:t>
      </w:r>
      <w:r w:rsidR="008B5686">
        <w:rPr>
          <w:rFonts w:cstheme="minorHAnsi"/>
          <w:sz w:val="20"/>
          <w:szCs w:val="20"/>
        </w:rPr>
        <w:t>participant</w:t>
      </w:r>
      <w:r w:rsidR="00134C21">
        <w:rPr>
          <w:rFonts w:cstheme="minorHAnsi"/>
          <w:sz w:val="20"/>
          <w:szCs w:val="20"/>
        </w:rPr>
        <w:t xml:space="preserve"> is younger than 18 years old</w:t>
      </w:r>
      <w:r w:rsidRPr="007551EE">
        <w:rPr>
          <w:rFonts w:cstheme="minorHAnsi"/>
          <w:sz w:val="20"/>
          <w:szCs w:val="20"/>
        </w:rPr>
        <w:t>)</w:t>
      </w:r>
    </w:p>
    <w:p w14:paraId="3F3B69EE" w14:textId="77777777" w:rsidR="008F39B7" w:rsidRDefault="008F39B7">
      <w:pPr>
        <w:pStyle w:val="Heading2"/>
        <w:shd w:val="clear" w:color="auto" w:fill="FFFFFF"/>
        <w:spacing w:before="405" w:after="203"/>
        <w:divId w:val="286547385"/>
        <w:rPr>
          <w:rFonts w:ascii="Helvetica" w:eastAsia="Times New Roman" w:hAnsi="Helvetica"/>
          <w:color w:val="000000"/>
          <w:sz w:val="41"/>
          <w:szCs w:val="41"/>
        </w:rPr>
      </w:pPr>
      <w:r>
        <w:rPr>
          <w:rFonts w:ascii="Helvetica" w:eastAsia="Times New Roman" w:hAnsi="Helvetica"/>
          <w:b/>
          <w:bCs/>
          <w:color w:val="000000"/>
          <w:sz w:val="41"/>
          <w:szCs w:val="41"/>
        </w:rPr>
        <w:lastRenderedPageBreak/>
        <w:t>Exemptions from self-isolation</w:t>
      </w:r>
    </w:p>
    <w:p w14:paraId="655BB057" w14:textId="77777777" w:rsidR="008F39B7" w:rsidRDefault="008F39B7">
      <w:pPr>
        <w:pStyle w:val="NormalWeb"/>
        <w:shd w:val="clear" w:color="auto" w:fill="FFFFFF"/>
        <w:spacing w:before="0" w:beforeAutospacing="0" w:after="360" w:afterAutospacing="0"/>
        <w:divId w:val="286547385"/>
        <w:rPr>
          <w:rFonts w:ascii="Helvetica" w:eastAsiaTheme="minorEastAsia" w:hAnsi="Helvetica"/>
          <w:color w:val="444444"/>
        </w:rPr>
      </w:pPr>
      <w:r>
        <w:rPr>
          <w:rFonts w:ascii="Helvetica" w:hAnsi="Helvetica"/>
          <w:color w:val="444444"/>
        </w:rPr>
        <w:t>Some people are exempt from the self-isolation requirement. Most exempt travellers need to follow the </w:t>
      </w:r>
      <w:hyperlink r:id="rId11" w:history="1">
        <w:r>
          <w:rPr>
            <w:rStyle w:val="Hyperlink"/>
            <w:rFonts w:ascii="Helvetica" w:hAnsi="Helvetica"/>
            <w:color w:val="0058A4"/>
          </w:rPr>
          <w:t>COVID-19 Exempt traveller Protocol (PDF 165 kB)</w:t>
        </w:r>
      </w:hyperlink>
      <w:r>
        <w:rPr>
          <w:rFonts w:ascii="Helvetica" w:hAnsi="Helvetica"/>
          <w:color w:val="444444"/>
        </w:rPr>
        <w:t> when entering Nova Scotia. You also need to apply to travel to Nova Scotia by completing the </w:t>
      </w:r>
      <w:hyperlink r:id="rId12" w:anchor="self-declaration" w:history="1">
        <w:r>
          <w:rPr>
            <w:rStyle w:val="Hyperlink"/>
            <w:rFonts w:ascii="Helvetica" w:hAnsi="Helvetica"/>
            <w:color w:val="0058A4"/>
          </w:rPr>
          <w:t>Safe Check-in Form</w:t>
        </w:r>
      </w:hyperlink>
      <w:r>
        <w:rPr>
          <w:rFonts w:ascii="Helvetica" w:hAnsi="Helvetica"/>
          <w:color w:val="444444"/>
        </w:rPr>
        <w:t> before you travel to the province.</w:t>
      </w:r>
    </w:p>
    <w:p w14:paraId="0988F47E" w14:textId="77777777" w:rsidR="008F39B7" w:rsidRDefault="008F39B7">
      <w:pPr>
        <w:pStyle w:val="NormalWeb"/>
        <w:shd w:val="clear" w:color="auto" w:fill="FFFFFF"/>
        <w:spacing w:before="0" w:beforeAutospacing="0" w:after="360" w:afterAutospacing="0"/>
        <w:divId w:val="286547385"/>
        <w:rPr>
          <w:rFonts w:ascii="Helvetica" w:hAnsi="Helvetica"/>
          <w:color w:val="444444"/>
        </w:rPr>
      </w:pPr>
      <w:r>
        <w:rPr>
          <w:rFonts w:ascii="Helvetica" w:hAnsi="Helvetica"/>
          <w:color w:val="444444"/>
        </w:rPr>
        <w:t>If you travel for personal reasons (like vacationing or visiting), you're not exempt and may need to self-isolate when you arrive in Nova Scotia from another Canadian province or territory. Self-isolation requirements are based on vaccination status and testing.</w:t>
      </w:r>
    </w:p>
    <w:p w14:paraId="6618350D" w14:textId="77777777" w:rsidR="008F39B7" w:rsidRDefault="008F39B7">
      <w:pPr>
        <w:pStyle w:val="NormalWeb"/>
        <w:shd w:val="clear" w:color="auto" w:fill="FFFFFF"/>
        <w:spacing w:before="0" w:beforeAutospacing="0" w:after="360" w:afterAutospacing="0"/>
        <w:divId w:val="286547385"/>
        <w:rPr>
          <w:rFonts w:ascii="Helvetica" w:hAnsi="Helvetica"/>
          <w:color w:val="444444"/>
        </w:rPr>
      </w:pPr>
      <w:r>
        <w:rPr>
          <w:rFonts w:ascii="Helvetica" w:hAnsi="Helvetica"/>
          <w:color w:val="444444"/>
        </w:rPr>
        <w:t>International travellers entering Canada must follow </w:t>
      </w:r>
      <w:hyperlink r:id="rId13" w:history="1">
        <w:r>
          <w:rPr>
            <w:rStyle w:val="Hyperlink"/>
            <w:rFonts w:ascii="Helvetica" w:hAnsi="Helvetica"/>
            <w:color w:val="0058A4"/>
          </w:rPr>
          <w:t>federal isolation, testing and travel requirements</w:t>
        </w:r>
      </w:hyperlink>
      <w:r>
        <w:rPr>
          <w:rFonts w:ascii="Helvetica" w:hAnsi="Helvetica"/>
          <w:color w:val="444444"/>
        </w:rPr>
        <w:t> in the Quarantine Act. They do not follow the COVID-19 Exempt traveller Protocol.</w:t>
      </w:r>
    </w:p>
    <w:p w14:paraId="49B8252A" w14:textId="77777777" w:rsidR="008F39B7" w:rsidRDefault="008F39B7">
      <w:pPr>
        <w:pStyle w:val="NormalWeb"/>
        <w:shd w:val="clear" w:color="auto" w:fill="FFFFFF"/>
        <w:spacing w:before="0" w:beforeAutospacing="0" w:after="360" w:afterAutospacing="0"/>
        <w:divId w:val="286547385"/>
        <w:rPr>
          <w:rFonts w:ascii="Helvetica" w:hAnsi="Helvetica"/>
          <w:color w:val="444444"/>
        </w:rPr>
      </w:pPr>
      <w:r>
        <w:rPr>
          <w:rFonts w:ascii="Helvetica" w:hAnsi="Helvetica"/>
          <w:color w:val="444444"/>
        </w:rPr>
        <w:t>People who are exempt from the self-isolation requirement include:</w:t>
      </w:r>
    </w:p>
    <w:p w14:paraId="3876963F" w14:textId="77777777" w:rsidR="008F39B7" w:rsidRDefault="008F39B7" w:rsidP="008F39B7">
      <w:pPr>
        <w:numPr>
          <w:ilvl w:val="0"/>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visiting or leaving Nova Scotia to drop off or pick up children under a joint custody order or agreement if both the children and the person bringing them do not have COVID-19 symptoms; they need to follow the </w:t>
      </w:r>
      <w:hyperlink r:id="rId14" w:history="1">
        <w:r>
          <w:rPr>
            <w:rStyle w:val="Hyperlink"/>
            <w:rFonts w:ascii="Helvetica" w:eastAsia="Times New Roman" w:hAnsi="Helvetica"/>
            <w:color w:val="0058A4"/>
          </w:rPr>
          <w:t>COVID-19 Child Custody Protocol (PDF)</w:t>
        </w:r>
      </w:hyperlink>
      <w:r>
        <w:rPr>
          <w:rFonts w:ascii="Helvetica" w:eastAsia="Times New Roman" w:hAnsi="Helvetica"/>
          <w:color w:val="444444"/>
        </w:rPr>
        <w:t> if they're not fully vaccinated at least 14 days before arriving in Nova Scotia</w:t>
      </w:r>
    </w:p>
    <w:p w14:paraId="386ECE7F" w14:textId="77777777" w:rsidR="008F39B7" w:rsidRDefault="008F39B7" w:rsidP="008F39B7">
      <w:pPr>
        <w:numPr>
          <w:ilvl w:val="0"/>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people who need to travel between Nova Scotia and New Brunswick, Prince Edward Island or Newfoundland and Labrador for work, school, childcare, essential veterinary services or necessary tasks that can’t be done virtually if they follow the Health Protection Act Order and the </w:t>
      </w:r>
      <w:hyperlink r:id="rId15" w:history="1">
        <w:r>
          <w:rPr>
            <w:rStyle w:val="Hyperlink"/>
            <w:rFonts w:ascii="Helvetica" w:eastAsia="Times New Roman" w:hAnsi="Helvetica"/>
            <w:color w:val="0058A4"/>
          </w:rPr>
          <w:t>COVID-19 Atlantic Canada Travel Protocol (PDF 300 kB)</w:t>
        </w:r>
      </w:hyperlink>
    </w:p>
    <w:p w14:paraId="0DF4AF4A" w14:textId="77777777" w:rsidR="008F39B7" w:rsidRDefault="008F39B7" w:rsidP="008F39B7">
      <w:pPr>
        <w:numPr>
          <w:ilvl w:val="0"/>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people who travel from another Canadian province or territory (outside Nova Scotia) who are fully vaccinated at least 14 days before arriving in or returning to Nova Scotia</w:t>
      </w:r>
    </w:p>
    <w:p w14:paraId="7EF5527E" w14:textId="77777777" w:rsidR="008F39B7" w:rsidRDefault="008F39B7" w:rsidP="008F39B7">
      <w:pPr>
        <w:numPr>
          <w:ilvl w:val="0"/>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people visiting or leaving Nova Scotia for essential health services, plus support people travelling with them; they need to follow the </w:t>
      </w:r>
      <w:hyperlink r:id="rId16" w:history="1">
        <w:r>
          <w:rPr>
            <w:rStyle w:val="Hyperlink"/>
            <w:rFonts w:ascii="Helvetica" w:eastAsia="Times New Roman" w:hAnsi="Helvetica"/>
            <w:color w:val="0058A4"/>
          </w:rPr>
          <w:t>COVID-19 Exempt traveller Protocol (PDF)</w:t>
        </w:r>
      </w:hyperlink>
    </w:p>
    <w:p w14:paraId="246A96D9" w14:textId="77777777" w:rsidR="008F39B7" w:rsidRDefault="008F39B7" w:rsidP="008F39B7">
      <w:pPr>
        <w:numPr>
          <w:ilvl w:val="0"/>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people participating in a legal proceeding in Nova Scotia (including the accused, victim, witness, lawyer or party in the proceeding); they need to follow the </w:t>
      </w:r>
      <w:hyperlink r:id="rId17" w:history="1">
        <w:r>
          <w:rPr>
            <w:rStyle w:val="Hyperlink"/>
            <w:rFonts w:ascii="Helvetica" w:eastAsia="Times New Roman" w:hAnsi="Helvetica"/>
            <w:color w:val="0058A4"/>
          </w:rPr>
          <w:t>COVID-19 Exempt traveller Protocol (PDF)</w:t>
        </w:r>
      </w:hyperlink>
    </w:p>
    <w:p w14:paraId="2829CC0A" w14:textId="77777777" w:rsidR="008F39B7" w:rsidRDefault="008F39B7" w:rsidP="008F39B7">
      <w:pPr>
        <w:numPr>
          <w:ilvl w:val="0"/>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workers who are essential to the movement of people and goods, and who must enter Nova Scotia as part of their work duties or training required for their jobs (not for personal reasons or other types of work); they need to follow the </w:t>
      </w:r>
      <w:hyperlink r:id="rId18" w:history="1">
        <w:r>
          <w:rPr>
            <w:rStyle w:val="Hyperlink"/>
            <w:rFonts w:ascii="Helvetica" w:eastAsia="Times New Roman" w:hAnsi="Helvetica"/>
            <w:color w:val="0058A4"/>
          </w:rPr>
          <w:t>COVID-19 Exempt traveller Protocol (PDF)</w:t>
        </w:r>
      </w:hyperlink>
    </w:p>
    <w:p w14:paraId="668560DD" w14:textId="77777777" w:rsidR="008F39B7" w:rsidRDefault="008F39B7" w:rsidP="008F39B7">
      <w:pPr>
        <w:numPr>
          <w:ilvl w:val="1"/>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trade and transportation workers who are employed in the movement of goods or people across the Nova Scotia border, including truck drivers, crew, maintenance and operational workers on any plane, train or ship</w:t>
      </w:r>
    </w:p>
    <w:p w14:paraId="25E1F832" w14:textId="77777777" w:rsidR="008F39B7" w:rsidRDefault="008F39B7" w:rsidP="008F39B7">
      <w:pPr>
        <w:numPr>
          <w:ilvl w:val="1"/>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 xml:space="preserve">airline crew who </w:t>
      </w:r>
      <w:proofErr w:type="gramStart"/>
      <w:r>
        <w:rPr>
          <w:rFonts w:ascii="Helvetica" w:eastAsia="Times New Roman" w:hAnsi="Helvetica"/>
          <w:color w:val="444444"/>
        </w:rPr>
        <w:t>live</w:t>
      </w:r>
      <w:proofErr w:type="gramEnd"/>
      <w:r>
        <w:rPr>
          <w:rFonts w:ascii="Helvetica" w:eastAsia="Times New Roman" w:hAnsi="Helvetica"/>
          <w:color w:val="444444"/>
        </w:rPr>
        <w:t xml:space="preserve"> in Nova Scotia and are required to deadhead as part of their work duties (flying as a passenger on one flight to work as crew on another flight)</w:t>
      </w:r>
    </w:p>
    <w:p w14:paraId="68FB5DF1" w14:textId="77777777" w:rsidR="008F39B7" w:rsidRDefault="008F39B7" w:rsidP="008F39B7">
      <w:pPr>
        <w:numPr>
          <w:ilvl w:val="1"/>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Canadian Armed Forces and Canadian Defence Team personnel, Coast Guard, RCMP, Canadian Border Services Agency and Canadian Security Intelligence Service</w:t>
      </w:r>
    </w:p>
    <w:p w14:paraId="0E4FE735" w14:textId="77777777" w:rsidR="008F39B7" w:rsidRDefault="008F39B7" w:rsidP="008F39B7">
      <w:pPr>
        <w:numPr>
          <w:ilvl w:val="1"/>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lastRenderedPageBreak/>
        <w:t>first responders, including police, fire, Emergency Health Services (EHS) paramedic workers and essential healthcare workers</w:t>
      </w:r>
    </w:p>
    <w:p w14:paraId="0E69AB4B" w14:textId="6EC64B48" w:rsidR="00C473B5" w:rsidRPr="006D2FAE" w:rsidRDefault="008F39B7" w:rsidP="006D2FAE">
      <w:pPr>
        <w:numPr>
          <w:ilvl w:val="1"/>
          <w:numId w:val="33"/>
        </w:numPr>
        <w:shd w:val="clear" w:color="auto" w:fill="FFFFFF"/>
        <w:spacing w:before="100" w:beforeAutospacing="1" w:after="180" w:line="240" w:lineRule="auto"/>
        <w:divId w:val="286547385"/>
        <w:rPr>
          <w:rFonts w:ascii="Helvetica" w:eastAsia="Times New Roman" w:hAnsi="Helvetica"/>
          <w:color w:val="444444"/>
        </w:rPr>
      </w:pPr>
      <w:r>
        <w:rPr>
          <w:rFonts w:ascii="Helvetica" w:eastAsia="Times New Roman" w:hAnsi="Helvetica"/>
          <w:color w:val="444444"/>
        </w:rPr>
        <w:t>essential healthcare workers who travel to and from Nova Scotia and another province or territory to provide temporary support like locums</w:t>
      </w:r>
    </w:p>
    <w:p w14:paraId="2E4F13BB" w14:textId="77777777" w:rsidR="00FE78EF" w:rsidRDefault="00FE78EF">
      <w:pPr>
        <w:pStyle w:val="Heading3"/>
        <w:shd w:val="clear" w:color="auto" w:fill="FFFFFF"/>
        <w:spacing w:before="405" w:after="203"/>
        <w:divId w:val="318727998"/>
        <w:rPr>
          <w:rFonts w:ascii="Helvetica" w:eastAsia="Times New Roman" w:hAnsi="Helvetica"/>
          <w:color w:val="000000"/>
          <w:sz w:val="32"/>
          <w:szCs w:val="32"/>
        </w:rPr>
      </w:pPr>
      <w:r>
        <w:rPr>
          <w:rFonts w:ascii="Helvetica" w:eastAsia="Times New Roman" w:hAnsi="Helvetica"/>
          <w:b/>
          <w:bCs/>
          <w:color w:val="000000"/>
          <w:sz w:val="32"/>
          <w:szCs w:val="32"/>
        </w:rPr>
        <w:t>Self-isolating</w:t>
      </w:r>
    </w:p>
    <w:p w14:paraId="2AB4B9E3" w14:textId="77777777" w:rsidR="00FE78EF" w:rsidRDefault="00FE78EF">
      <w:pPr>
        <w:pStyle w:val="NormalWeb"/>
        <w:shd w:val="clear" w:color="auto" w:fill="FFFFFF"/>
        <w:spacing w:before="0" w:beforeAutospacing="0" w:after="360" w:afterAutospacing="0"/>
        <w:divId w:val="318727998"/>
        <w:rPr>
          <w:rFonts w:ascii="Helvetica" w:eastAsiaTheme="minorEastAsia" w:hAnsi="Helvetica"/>
          <w:color w:val="444444"/>
        </w:rPr>
      </w:pPr>
      <w:r>
        <w:rPr>
          <w:rFonts w:ascii="Helvetica" w:hAnsi="Helvetica"/>
          <w:color w:val="444444"/>
        </w:rPr>
        <w:t>Self-isolation requirements for people who travel from another Canadian province or territory (outside Nova Scotia) are based on vaccination status and testing. Self-isolation requirements include:</w:t>
      </w:r>
    </w:p>
    <w:p w14:paraId="724C01D8" w14:textId="77777777" w:rsidR="00FE78EF" w:rsidRDefault="00FE78EF" w:rsidP="00FE78EF">
      <w:pPr>
        <w:numPr>
          <w:ilvl w:val="0"/>
          <w:numId w:val="34"/>
        </w:numPr>
        <w:shd w:val="clear" w:color="auto" w:fill="FFFFFF"/>
        <w:spacing w:before="100" w:beforeAutospacing="1" w:after="180" w:line="240" w:lineRule="auto"/>
        <w:divId w:val="318727998"/>
        <w:rPr>
          <w:rFonts w:ascii="Helvetica" w:eastAsia="Times New Roman" w:hAnsi="Helvetica"/>
          <w:color w:val="444444"/>
        </w:rPr>
      </w:pPr>
      <w:r>
        <w:rPr>
          <w:rFonts w:ascii="Helvetica" w:eastAsia="Times New Roman" w:hAnsi="Helvetica"/>
          <w:color w:val="444444"/>
        </w:rPr>
        <w:t>people who are fully vaccinated (2 doses of a COVID-19 vaccine or 2 doses of a combination of COVID-19 vaccines </w:t>
      </w:r>
      <w:hyperlink r:id="rId19" w:anchor="determine-fully" w:history="1">
        <w:r>
          <w:rPr>
            <w:rStyle w:val="Hyperlink"/>
            <w:rFonts w:ascii="Helvetica" w:eastAsia="Times New Roman" w:hAnsi="Helvetica"/>
            <w:color w:val="0058A4"/>
          </w:rPr>
          <w:t>accepted by the Government of Canada</w:t>
        </w:r>
      </w:hyperlink>
      <w:r>
        <w:rPr>
          <w:rFonts w:ascii="Helvetica" w:eastAsia="Times New Roman" w:hAnsi="Helvetica"/>
          <w:color w:val="444444"/>
        </w:rPr>
        <w:t>, 1 dose of Janssen/Johnson &amp; Johnson COVID-19 vaccine or a complete series of a COVID-19 vaccine authorized by the World Health Organization) at least 14 days before arriving in Nova Scotia don’t need to self-isolate; </w:t>
      </w:r>
      <w:hyperlink r:id="rId20" w:anchor="who-can-be-tested" w:history="1">
        <w:r>
          <w:rPr>
            <w:rStyle w:val="Hyperlink"/>
            <w:rFonts w:ascii="Helvetica" w:eastAsia="Times New Roman" w:hAnsi="Helvetica"/>
            <w:color w:val="0058A4"/>
          </w:rPr>
          <w:t>testing is recommended</w:t>
        </w:r>
      </w:hyperlink>
    </w:p>
    <w:p w14:paraId="68EFA723" w14:textId="77777777" w:rsidR="00FE78EF" w:rsidRDefault="00FE78EF" w:rsidP="00FE78EF">
      <w:pPr>
        <w:numPr>
          <w:ilvl w:val="0"/>
          <w:numId w:val="34"/>
        </w:numPr>
        <w:shd w:val="clear" w:color="auto" w:fill="FFFFFF"/>
        <w:spacing w:before="100" w:beforeAutospacing="1" w:after="180" w:line="240" w:lineRule="auto"/>
        <w:divId w:val="318727998"/>
        <w:rPr>
          <w:rFonts w:ascii="Helvetica" w:eastAsia="Times New Roman" w:hAnsi="Helvetica"/>
          <w:color w:val="444444"/>
        </w:rPr>
      </w:pPr>
      <w:r>
        <w:rPr>
          <w:rFonts w:ascii="Helvetica" w:eastAsia="Times New Roman" w:hAnsi="Helvetica"/>
          <w:color w:val="444444"/>
        </w:rPr>
        <w:t>people who are not fully vaccinated (partially vaccinated with a first dose of a 2-dose COVID-19 vaccine or 0 doses of a COVID-19 vaccine) at least 14 days before arriving in Nova Scotia must </w:t>
      </w:r>
      <w:hyperlink r:id="rId21" w:anchor="self-isolate" w:history="1">
        <w:r>
          <w:rPr>
            <w:rStyle w:val="Hyperlink"/>
            <w:rFonts w:ascii="Helvetica" w:eastAsia="Times New Roman" w:hAnsi="Helvetica"/>
            <w:color w:val="0058A4"/>
          </w:rPr>
          <w:t>self-isolate</w:t>
        </w:r>
      </w:hyperlink>
      <w:r>
        <w:rPr>
          <w:rFonts w:ascii="Helvetica" w:eastAsia="Times New Roman" w:hAnsi="Helvetica"/>
          <w:color w:val="444444"/>
        </w:rPr>
        <w:t> for 7 days and receive 2 negative tests results in order to leave self-isolation after 7 days</w:t>
      </w:r>
    </w:p>
    <w:p w14:paraId="2735E9F8" w14:textId="6B84F811" w:rsidR="00621AFB" w:rsidRPr="00D6382E" w:rsidRDefault="00FE78EF" w:rsidP="00D6382E">
      <w:pPr>
        <w:numPr>
          <w:ilvl w:val="0"/>
          <w:numId w:val="34"/>
        </w:numPr>
        <w:shd w:val="clear" w:color="auto" w:fill="FFFFFF"/>
        <w:spacing w:before="100" w:beforeAutospacing="1" w:after="180" w:line="240" w:lineRule="auto"/>
        <w:divId w:val="318727998"/>
        <w:rPr>
          <w:rFonts w:ascii="Helvetica" w:eastAsia="Times New Roman" w:hAnsi="Helvetica"/>
          <w:color w:val="444444"/>
        </w:rPr>
      </w:pPr>
      <w:r>
        <w:rPr>
          <w:rFonts w:ascii="Helvetica" w:eastAsia="Times New Roman" w:hAnsi="Helvetica"/>
          <w:color w:val="444444"/>
        </w:rPr>
        <w:t>people who have a letter from Public Health in a Canadian province or territory stating that they’ve recovered from COVID-19 in the 12 weeks before arriving in Nova Scotia and are not fully vaccinated at least 14 days before arriving in Nova Scotia must </w:t>
      </w:r>
      <w:hyperlink r:id="rId22" w:anchor="self-isolate" w:history="1">
        <w:r>
          <w:rPr>
            <w:rStyle w:val="Hyperlink"/>
            <w:rFonts w:ascii="Helvetica" w:eastAsia="Times New Roman" w:hAnsi="Helvetica"/>
            <w:color w:val="0058A4"/>
          </w:rPr>
          <w:t>self-isolate</w:t>
        </w:r>
      </w:hyperlink>
      <w:r>
        <w:rPr>
          <w:rFonts w:ascii="Helvetica" w:eastAsia="Times New Roman" w:hAnsi="Helvetica"/>
          <w:color w:val="444444"/>
        </w:rPr>
        <w:t> for 7 days (you don’t need to get tested in order to leave self-isolation after 7 days)</w:t>
      </w:r>
    </w:p>
    <w:sectPr w:rsidR="00621AFB" w:rsidRPr="00D6382E" w:rsidSect="00CC691F">
      <w:footerReference w:type="default" r:id="rId23"/>
      <w:pgSz w:w="12240" w:h="15840"/>
      <w:pgMar w:top="709" w:right="1440" w:bottom="1077" w:left="144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9734" w14:textId="77777777" w:rsidR="00EE694E" w:rsidRDefault="00EE694E" w:rsidP="00310C43">
      <w:pPr>
        <w:spacing w:after="0" w:line="240" w:lineRule="auto"/>
      </w:pPr>
      <w:r>
        <w:separator/>
      </w:r>
    </w:p>
  </w:endnote>
  <w:endnote w:type="continuationSeparator" w:id="0">
    <w:p w14:paraId="796A3499" w14:textId="77777777" w:rsidR="00EE694E" w:rsidRDefault="00EE694E" w:rsidP="003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17A7" w14:textId="0A38A3C2" w:rsidR="00310C43" w:rsidRPr="00310C43" w:rsidRDefault="00310C43">
    <w:pPr>
      <w:pStyle w:val="Footer"/>
      <w:jc w:val="right"/>
      <w:rPr>
        <w:b/>
        <w:bCs/>
        <w:i/>
        <w:iCs/>
      </w:rPr>
    </w:pPr>
    <w:r w:rsidRPr="00310C43">
      <w:rPr>
        <w:b/>
        <w:bCs/>
        <w:i/>
        <w:iCs/>
      </w:rPr>
      <w:t>GNS</w:t>
    </w:r>
    <w:r>
      <w:rPr>
        <w:b/>
        <w:bCs/>
        <w:i/>
        <w:iCs/>
      </w:rPr>
      <w:t xml:space="preserve"> Declaration</w:t>
    </w:r>
    <w:r w:rsidR="005C5BD5">
      <w:rPr>
        <w:b/>
        <w:bCs/>
        <w:i/>
        <w:iCs/>
      </w:rPr>
      <w:t xml:space="preserve"> of Compliance</w:t>
    </w:r>
    <w:r w:rsidR="00412945">
      <w:rPr>
        <w:b/>
        <w:bCs/>
        <w:i/>
        <w:iCs/>
      </w:rPr>
      <w:t xml:space="preserve"> </w:t>
    </w:r>
    <w:r w:rsidR="006B15B0">
      <w:rPr>
        <w:b/>
        <w:bCs/>
        <w:i/>
        <w:iCs/>
      </w:rPr>
      <w:t>Final</w:t>
    </w:r>
    <w:r w:rsidR="003F2F74">
      <w:rPr>
        <w:b/>
        <w:bCs/>
        <w:i/>
        <w:iCs/>
      </w:rPr>
      <w:t xml:space="preserve"> </w:t>
    </w:r>
    <w:r w:rsidR="00412945">
      <w:rPr>
        <w:b/>
        <w:bCs/>
        <w:i/>
        <w:iCs/>
      </w:rPr>
      <w:t>V.</w:t>
    </w:r>
    <w:r w:rsidR="007D5432">
      <w:rPr>
        <w:b/>
        <w:bCs/>
        <w:i/>
        <w:iCs/>
      </w:rPr>
      <w:t>1</w:t>
    </w:r>
    <w:r w:rsidR="00446BEA">
      <w:rPr>
        <w:b/>
        <w:bCs/>
        <w:i/>
        <w:iCs/>
      </w:rPr>
      <w:t>5</w:t>
    </w:r>
    <w:r w:rsidRPr="00310C43">
      <w:rPr>
        <w:b/>
        <w:bCs/>
        <w:i/>
        <w:iCs/>
      </w:rPr>
      <w:t xml:space="preserve"> - Page </w:t>
    </w:r>
    <w:sdt>
      <w:sdtPr>
        <w:rPr>
          <w:b/>
          <w:bCs/>
          <w:i/>
          <w:iCs/>
        </w:rPr>
        <w:id w:val="23923172"/>
        <w:docPartObj>
          <w:docPartGallery w:val="Page Numbers (Bottom of Page)"/>
          <w:docPartUnique/>
        </w:docPartObj>
      </w:sdtPr>
      <w:sdtEndPr>
        <w:rPr>
          <w:noProof/>
        </w:rPr>
      </w:sdtEndPr>
      <w:sdtContent>
        <w:r w:rsidRPr="00310C43">
          <w:rPr>
            <w:b/>
            <w:bCs/>
            <w:i/>
            <w:iCs/>
          </w:rPr>
          <w:fldChar w:fldCharType="begin"/>
        </w:r>
        <w:r w:rsidRPr="00310C43">
          <w:rPr>
            <w:b/>
            <w:bCs/>
            <w:i/>
            <w:iCs/>
          </w:rPr>
          <w:instrText xml:space="preserve"> PAGE   \* MERGEFORMAT </w:instrText>
        </w:r>
        <w:r w:rsidRPr="00310C43">
          <w:rPr>
            <w:b/>
            <w:bCs/>
            <w:i/>
            <w:iCs/>
          </w:rPr>
          <w:fldChar w:fldCharType="separate"/>
        </w:r>
        <w:r w:rsidRPr="00310C43">
          <w:rPr>
            <w:b/>
            <w:bCs/>
            <w:i/>
            <w:iCs/>
            <w:noProof/>
          </w:rPr>
          <w:t>2</w:t>
        </w:r>
        <w:r w:rsidRPr="00310C43">
          <w:rPr>
            <w:b/>
            <w:bCs/>
            <w:i/>
            <w:iCs/>
            <w:noProof/>
          </w:rPr>
          <w:fldChar w:fldCharType="end"/>
        </w:r>
        <w:r w:rsidRPr="00310C43">
          <w:rPr>
            <w:b/>
            <w:bCs/>
            <w:i/>
            <w:iCs/>
            <w:noProof/>
          </w:rPr>
          <w:t xml:space="preserve"> of </w:t>
        </w:r>
        <w:r w:rsidR="000830FB">
          <w:rPr>
            <w:b/>
            <w:bCs/>
            <w:i/>
            <w:iCs/>
            <w:noProof/>
          </w:rPr>
          <w:t>4</w:t>
        </w:r>
      </w:sdtContent>
    </w:sdt>
  </w:p>
  <w:p w14:paraId="36296038" w14:textId="6F754586" w:rsidR="00310C43" w:rsidRPr="00310C43" w:rsidRDefault="00310C4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9728" w14:textId="77777777" w:rsidR="00EE694E" w:rsidRDefault="00EE694E" w:rsidP="00310C43">
      <w:pPr>
        <w:spacing w:after="0" w:line="240" w:lineRule="auto"/>
      </w:pPr>
      <w:r>
        <w:separator/>
      </w:r>
    </w:p>
  </w:footnote>
  <w:footnote w:type="continuationSeparator" w:id="0">
    <w:p w14:paraId="5C94E675" w14:textId="77777777" w:rsidR="00EE694E" w:rsidRDefault="00EE694E" w:rsidP="00310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A1E"/>
    <w:multiLevelType w:val="hybridMultilevel"/>
    <w:tmpl w:val="82C4FBE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88AA5A12">
      <w:numFmt w:val="bullet"/>
      <w:lvlText w:val="·"/>
      <w:lvlJc w:val="left"/>
      <w:pPr>
        <w:ind w:left="2310" w:hanging="510"/>
      </w:pPr>
      <w:rPr>
        <w:rFonts w:ascii="Calibri" w:eastAsia="Times New Roman" w:hAnsi="Calibri" w:cs="Calibri" w:hint="default"/>
        <w:color w:val="444444"/>
      </w:rPr>
    </w:lvl>
    <w:lvl w:ilvl="3" w:tplc="2C2AA058">
      <w:numFmt w:val="bullet"/>
      <w:lvlText w:val=""/>
      <w:lvlJc w:val="left"/>
      <w:pPr>
        <w:ind w:left="2880" w:hanging="360"/>
      </w:pPr>
      <w:rPr>
        <w:rFonts w:ascii="Symbol" w:eastAsia="Times New Roman" w:hAnsi="Symbol" w:cstheme="minorHAnsi" w:hint="default"/>
        <w:color w:val="444444"/>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367ED6"/>
    <w:multiLevelType w:val="hybridMultilevel"/>
    <w:tmpl w:val="649E58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E77511"/>
    <w:multiLevelType w:val="multilevel"/>
    <w:tmpl w:val="D910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862C9"/>
    <w:multiLevelType w:val="hybridMultilevel"/>
    <w:tmpl w:val="5F26C3F0"/>
    <w:lvl w:ilvl="0" w:tplc="FFFFFFFF">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117D0E"/>
    <w:multiLevelType w:val="multilevel"/>
    <w:tmpl w:val="8948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A12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3453E"/>
    <w:multiLevelType w:val="hybridMultilevel"/>
    <w:tmpl w:val="43242108"/>
    <w:lvl w:ilvl="0" w:tplc="6840F0E6">
      <w:start w:val="1"/>
      <w:numFmt w:val="bullet"/>
      <w:lvlText w:val=""/>
      <w:lvlJc w:val="left"/>
      <w:pPr>
        <w:tabs>
          <w:tab w:val="num" w:pos="720"/>
        </w:tabs>
        <w:ind w:left="720" w:hanging="360"/>
      </w:pPr>
      <w:rPr>
        <w:rFonts w:ascii="Symbol" w:hAnsi="Symbol" w:hint="default"/>
        <w:sz w:val="20"/>
      </w:rPr>
    </w:lvl>
    <w:lvl w:ilvl="1" w:tplc="310E312E" w:tentative="1">
      <w:start w:val="1"/>
      <w:numFmt w:val="bullet"/>
      <w:lvlText w:val="o"/>
      <w:lvlJc w:val="left"/>
      <w:pPr>
        <w:tabs>
          <w:tab w:val="num" w:pos="1440"/>
        </w:tabs>
        <w:ind w:left="1440" w:hanging="360"/>
      </w:pPr>
      <w:rPr>
        <w:rFonts w:ascii="Courier New" w:hAnsi="Courier New" w:hint="default"/>
        <w:sz w:val="20"/>
      </w:rPr>
    </w:lvl>
    <w:lvl w:ilvl="2" w:tplc="0F5EE394" w:tentative="1">
      <w:start w:val="1"/>
      <w:numFmt w:val="bullet"/>
      <w:lvlText w:val=""/>
      <w:lvlJc w:val="left"/>
      <w:pPr>
        <w:tabs>
          <w:tab w:val="num" w:pos="2160"/>
        </w:tabs>
        <w:ind w:left="2160" w:hanging="360"/>
      </w:pPr>
      <w:rPr>
        <w:rFonts w:ascii="Wingdings" w:hAnsi="Wingdings" w:hint="default"/>
        <w:sz w:val="20"/>
      </w:rPr>
    </w:lvl>
    <w:lvl w:ilvl="3" w:tplc="37680C26" w:tentative="1">
      <w:start w:val="1"/>
      <w:numFmt w:val="bullet"/>
      <w:lvlText w:val=""/>
      <w:lvlJc w:val="left"/>
      <w:pPr>
        <w:tabs>
          <w:tab w:val="num" w:pos="2880"/>
        </w:tabs>
        <w:ind w:left="2880" w:hanging="360"/>
      </w:pPr>
      <w:rPr>
        <w:rFonts w:ascii="Wingdings" w:hAnsi="Wingdings" w:hint="default"/>
        <w:sz w:val="20"/>
      </w:rPr>
    </w:lvl>
    <w:lvl w:ilvl="4" w:tplc="6B6C94D6" w:tentative="1">
      <w:start w:val="1"/>
      <w:numFmt w:val="bullet"/>
      <w:lvlText w:val=""/>
      <w:lvlJc w:val="left"/>
      <w:pPr>
        <w:tabs>
          <w:tab w:val="num" w:pos="3600"/>
        </w:tabs>
        <w:ind w:left="3600" w:hanging="360"/>
      </w:pPr>
      <w:rPr>
        <w:rFonts w:ascii="Wingdings" w:hAnsi="Wingdings" w:hint="default"/>
        <w:sz w:val="20"/>
      </w:rPr>
    </w:lvl>
    <w:lvl w:ilvl="5" w:tplc="72D61C7E" w:tentative="1">
      <w:start w:val="1"/>
      <w:numFmt w:val="bullet"/>
      <w:lvlText w:val=""/>
      <w:lvlJc w:val="left"/>
      <w:pPr>
        <w:tabs>
          <w:tab w:val="num" w:pos="4320"/>
        </w:tabs>
        <w:ind w:left="4320" w:hanging="360"/>
      </w:pPr>
      <w:rPr>
        <w:rFonts w:ascii="Wingdings" w:hAnsi="Wingdings" w:hint="default"/>
        <w:sz w:val="20"/>
      </w:rPr>
    </w:lvl>
    <w:lvl w:ilvl="6" w:tplc="80AA8AA2" w:tentative="1">
      <w:start w:val="1"/>
      <w:numFmt w:val="bullet"/>
      <w:lvlText w:val=""/>
      <w:lvlJc w:val="left"/>
      <w:pPr>
        <w:tabs>
          <w:tab w:val="num" w:pos="5040"/>
        </w:tabs>
        <w:ind w:left="5040" w:hanging="360"/>
      </w:pPr>
      <w:rPr>
        <w:rFonts w:ascii="Wingdings" w:hAnsi="Wingdings" w:hint="default"/>
        <w:sz w:val="20"/>
      </w:rPr>
    </w:lvl>
    <w:lvl w:ilvl="7" w:tplc="D6AACF48" w:tentative="1">
      <w:start w:val="1"/>
      <w:numFmt w:val="bullet"/>
      <w:lvlText w:val=""/>
      <w:lvlJc w:val="left"/>
      <w:pPr>
        <w:tabs>
          <w:tab w:val="num" w:pos="5760"/>
        </w:tabs>
        <w:ind w:left="5760" w:hanging="360"/>
      </w:pPr>
      <w:rPr>
        <w:rFonts w:ascii="Wingdings" w:hAnsi="Wingdings" w:hint="default"/>
        <w:sz w:val="20"/>
      </w:rPr>
    </w:lvl>
    <w:lvl w:ilvl="8" w:tplc="9120158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F2883"/>
    <w:multiLevelType w:val="hybridMultilevel"/>
    <w:tmpl w:val="CB7A8540"/>
    <w:lvl w:ilvl="0" w:tplc="10090003">
      <w:start w:val="1"/>
      <w:numFmt w:val="bullet"/>
      <w:lvlText w:val="o"/>
      <w:lvlJc w:val="left"/>
      <w:pPr>
        <w:ind w:left="1353" w:hanging="360"/>
      </w:pPr>
      <w:rPr>
        <w:rFonts w:ascii="Courier New" w:hAnsi="Courier New" w:cs="Courier New" w:hint="default"/>
      </w:rPr>
    </w:lvl>
    <w:lvl w:ilvl="1" w:tplc="10090003">
      <w:start w:val="1"/>
      <w:numFmt w:val="bullet"/>
      <w:lvlText w:val="o"/>
      <w:lvlJc w:val="left"/>
      <w:pPr>
        <w:ind w:left="2073" w:hanging="360"/>
      </w:pPr>
      <w:rPr>
        <w:rFonts w:ascii="Courier New" w:hAnsi="Courier New" w:cs="Courier New" w:hint="default"/>
      </w:rPr>
    </w:lvl>
    <w:lvl w:ilvl="2" w:tplc="10090005">
      <w:start w:val="1"/>
      <w:numFmt w:val="bullet"/>
      <w:lvlText w:val=""/>
      <w:lvlJc w:val="left"/>
      <w:pPr>
        <w:ind w:left="2793" w:hanging="360"/>
      </w:pPr>
      <w:rPr>
        <w:rFonts w:ascii="Wingdings" w:hAnsi="Wingdings" w:hint="default"/>
      </w:rPr>
    </w:lvl>
    <w:lvl w:ilvl="3" w:tplc="10090003">
      <w:start w:val="1"/>
      <w:numFmt w:val="bullet"/>
      <w:lvlText w:val="o"/>
      <w:lvlJc w:val="left"/>
      <w:pPr>
        <w:ind w:left="3513" w:hanging="360"/>
      </w:pPr>
      <w:rPr>
        <w:rFonts w:ascii="Courier New" w:hAnsi="Courier New" w:cs="Courier New"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8"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004F56"/>
    <w:multiLevelType w:val="hybridMultilevel"/>
    <w:tmpl w:val="B0042DA6"/>
    <w:lvl w:ilvl="0" w:tplc="99561380">
      <w:start w:val="1"/>
      <w:numFmt w:val="bullet"/>
      <w:lvlText w:val=""/>
      <w:lvlJc w:val="left"/>
      <w:pPr>
        <w:ind w:left="720" w:hanging="360"/>
      </w:pPr>
      <w:rPr>
        <w:rFonts w:ascii="Symbol" w:hAnsi="Symbol" w:hint="default"/>
      </w:rPr>
    </w:lvl>
    <w:lvl w:ilvl="1" w:tplc="6BDAFF94">
      <w:start w:val="1"/>
      <w:numFmt w:val="bullet"/>
      <w:lvlText w:val="o"/>
      <w:lvlJc w:val="left"/>
      <w:pPr>
        <w:ind w:left="1440" w:hanging="360"/>
      </w:pPr>
      <w:rPr>
        <w:rFonts w:ascii="Courier New" w:hAnsi="Courier New" w:hint="default"/>
      </w:rPr>
    </w:lvl>
    <w:lvl w:ilvl="2" w:tplc="7C486ECA">
      <w:start w:val="1"/>
      <w:numFmt w:val="bullet"/>
      <w:lvlText w:val=""/>
      <w:lvlJc w:val="left"/>
      <w:pPr>
        <w:ind w:left="2160" w:hanging="360"/>
      </w:pPr>
      <w:rPr>
        <w:rFonts w:ascii="Wingdings" w:hAnsi="Wingdings" w:hint="default"/>
      </w:rPr>
    </w:lvl>
    <w:lvl w:ilvl="3" w:tplc="DDE07D88">
      <w:start w:val="1"/>
      <w:numFmt w:val="bullet"/>
      <w:lvlText w:val=""/>
      <w:lvlJc w:val="left"/>
      <w:pPr>
        <w:ind w:left="2880" w:hanging="360"/>
      </w:pPr>
      <w:rPr>
        <w:rFonts w:ascii="Symbol" w:hAnsi="Symbol" w:hint="default"/>
      </w:rPr>
    </w:lvl>
    <w:lvl w:ilvl="4" w:tplc="3FD88C42">
      <w:start w:val="1"/>
      <w:numFmt w:val="bullet"/>
      <w:lvlText w:val="o"/>
      <w:lvlJc w:val="left"/>
      <w:pPr>
        <w:ind w:left="3600" w:hanging="360"/>
      </w:pPr>
      <w:rPr>
        <w:rFonts w:ascii="Courier New" w:hAnsi="Courier New" w:hint="default"/>
      </w:rPr>
    </w:lvl>
    <w:lvl w:ilvl="5" w:tplc="563C8FC0">
      <w:start w:val="1"/>
      <w:numFmt w:val="bullet"/>
      <w:lvlText w:val=""/>
      <w:lvlJc w:val="left"/>
      <w:pPr>
        <w:ind w:left="4320" w:hanging="360"/>
      </w:pPr>
      <w:rPr>
        <w:rFonts w:ascii="Wingdings" w:hAnsi="Wingdings" w:hint="default"/>
      </w:rPr>
    </w:lvl>
    <w:lvl w:ilvl="6" w:tplc="33329532">
      <w:start w:val="1"/>
      <w:numFmt w:val="bullet"/>
      <w:lvlText w:val=""/>
      <w:lvlJc w:val="left"/>
      <w:pPr>
        <w:ind w:left="5040" w:hanging="360"/>
      </w:pPr>
      <w:rPr>
        <w:rFonts w:ascii="Symbol" w:hAnsi="Symbol" w:hint="default"/>
      </w:rPr>
    </w:lvl>
    <w:lvl w:ilvl="7" w:tplc="1528DEB8">
      <w:start w:val="1"/>
      <w:numFmt w:val="bullet"/>
      <w:lvlText w:val="o"/>
      <w:lvlJc w:val="left"/>
      <w:pPr>
        <w:ind w:left="5760" w:hanging="360"/>
      </w:pPr>
      <w:rPr>
        <w:rFonts w:ascii="Courier New" w:hAnsi="Courier New" w:hint="default"/>
      </w:rPr>
    </w:lvl>
    <w:lvl w:ilvl="8" w:tplc="CC705852">
      <w:start w:val="1"/>
      <w:numFmt w:val="bullet"/>
      <w:lvlText w:val=""/>
      <w:lvlJc w:val="left"/>
      <w:pPr>
        <w:ind w:left="6480" w:hanging="360"/>
      </w:pPr>
      <w:rPr>
        <w:rFonts w:ascii="Wingdings" w:hAnsi="Wingdings" w:hint="default"/>
      </w:rPr>
    </w:lvl>
  </w:abstractNum>
  <w:abstractNum w:abstractNumId="10" w15:restartNumberingAfterBreak="0">
    <w:nsid w:val="3AB45C0A"/>
    <w:multiLevelType w:val="hybridMultilevel"/>
    <w:tmpl w:val="6A62B576"/>
    <w:lvl w:ilvl="0" w:tplc="E9C24EA8">
      <w:start w:val="1"/>
      <w:numFmt w:val="bullet"/>
      <w:lvlText w:val=""/>
      <w:lvlJc w:val="left"/>
      <w:pPr>
        <w:tabs>
          <w:tab w:val="num" w:pos="720"/>
        </w:tabs>
        <w:ind w:left="720" w:hanging="360"/>
      </w:pPr>
      <w:rPr>
        <w:rFonts w:ascii="Symbol" w:hAnsi="Symbol" w:hint="default"/>
        <w:sz w:val="20"/>
      </w:rPr>
    </w:lvl>
    <w:lvl w:ilvl="1" w:tplc="FC04C63E" w:tentative="1">
      <w:start w:val="1"/>
      <w:numFmt w:val="bullet"/>
      <w:lvlText w:val="o"/>
      <w:lvlJc w:val="left"/>
      <w:pPr>
        <w:tabs>
          <w:tab w:val="num" w:pos="1440"/>
        </w:tabs>
        <w:ind w:left="1440" w:hanging="360"/>
      </w:pPr>
      <w:rPr>
        <w:rFonts w:ascii="Courier New" w:hAnsi="Courier New" w:hint="default"/>
        <w:sz w:val="20"/>
      </w:rPr>
    </w:lvl>
    <w:lvl w:ilvl="2" w:tplc="B8CC09EA" w:tentative="1">
      <w:start w:val="1"/>
      <w:numFmt w:val="bullet"/>
      <w:lvlText w:val=""/>
      <w:lvlJc w:val="left"/>
      <w:pPr>
        <w:tabs>
          <w:tab w:val="num" w:pos="2160"/>
        </w:tabs>
        <w:ind w:left="2160" w:hanging="360"/>
      </w:pPr>
      <w:rPr>
        <w:rFonts w:ascii="Wingdings" w:hAnsi="Wingdings" w:hint="default"/>
        <w:sz w:val="20"/>
      </w:rPr>
    </w:lvl>
    <w:lvl w:ilvl="3" w:tplc="96801F02" w:tentative="1">
      <w:start w:val="1"/>
      <w:numFmt w:val="bullet"/>
      <w:lvlText w:val=""/>
      <w:lvlJc w:val="left"/>
      <w:pPr>
        <w:tabs>
          <w:tab w:val="num" w:pos="2880"/>
        </w:tabs>
        <w:ind w:left="2880" w:hanging="360"/>
      </w:pPr>
      <w:rPr>
        <w:rFonts w:ascii="Wingdings" w:hAnsi="Wingdings" w:hint="default"/>
        <w:sz w:val="20"/>
      </w:rPr>
    </w:lvl>
    <w:lvl w:ilvl="4" w:tplc="0D3045E2" w:tentative="1">
      <w:start w:val="1"/>
      <w:numFmt w:val="bullet"/>
      <w:lvlText w:val=""/>
      <w:lvlJc w:val="left"/>
      <w:pPr>
        <w:tabs>
          <w:tab w:val="num" w:pos="3600"/>
        </w:tabs>
        <w:ind w:left="3600" w:hanging="360"/>
      </w:pPr>
      <w:rPr>
        <w:rFonts w:ascii="Wingdings" w:hAnsi="Wingdings" w:hint="default"/>
        <w:sz w:val="20"/>
      </w:rPr>
    </w:lvl>
    <w:lvl w:ilvl="5" w:tplc="4DFAF776" w:tentative="1">
      <w:start w:val="1"/>
      <w:numFmt w:val="bullet"/>
      <w:lvlText w:val=""/>
      <w:lvlJc w:val="left"/>
      <w:pPr>
        <w:tabs>
          <w:tab w:val="num" w:pos="4320"/>
        </w:tabs>
        <w:ind w:left="4320" w:hanging="360"/>
      </w:pPr>
      <w:rPr>
        <w:rFonts w:ascii="Wingdings" w:hAnsi="Wingdings" w:hint="default"/>
        <w:sz w:val="20"/>
      </w:rPr>
    </w:lvl>
    <w:lvl w:ilvl="6" w:tplc="1790789A" w:tentative="1">
      <w:start w:val="1"/>
      <w:numFmt w:val="bullet"/>
      <w:lvlText w:val=""/>
      <w:lvlJc w:val="left"/>
      <w:pPr>
        <w:tabs>
          <w:tab w:val="num" w:pos="5040"/>
        </w:tabs>
        <w:ind w:left="5040" w:hanging="360"/>
      </w:pPr>
      <w:rPr>
        <w:rFonts w:ascii="Wingdings" w:hAnsi="Wingdings" w:hint="default"/>
        <w:sz w:val="20"/>
      </w:rPr>
    </w:lvl>
    <w:lvl w:ilvl="7" w:tplc="182A85DE" w:tentative="1">
      <w:start w:val="1"/>
      <w:numFmt w:val="bullet"/>
      <w:lvlText w:val=""/>
      <w:lvlJc w:val="left"/>
      <w:pPr>
        <w:tabs>
          <w:tab w:val="num" w:pos="5760"/>
        </w:tabs>
        <w:ind w:left="5760" w:hanging="360"/>
      </w:pPr>
      <w:rPr>
        <w:rFonts w:ascii="Wingdings" w:hAnsi="Wingdings" w:hint="default"/>
        <w:sz w:val="20"/>
      </w:rPr>
    </w:lvl>
    <w:lvl w:ilvl="8" w:tplc="F5B84FE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04A9C"/>
    <w:multiLevelType w:val="hybridMultilevel"/>
    <w:tmpl w:val="E110DA22"/>
    <w:lvl w:ilvl="0" w:tplc="10090001">
      <w:start w:val="1"/>
      <w:numFmt w:val="bullet"/>
      <w:lvlText w:val=""/>
      <w:lvlJc w:val="left"/>
      <w:pPr>
        <w:ind w:left="510" w:hanging="510"/>
      </w:pPr>
      <w:rPr>
        <w:rFonts w:ascii="Symbol" w:hAnsi="Symbol" w:hint="default"/>
        <w:color w:val="444444"/>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360" w:hanging="360"/>
      </w:pPr>
      <w:rPr>
        <w:rFonts w:ascii="Wingdings" w:hAnsi="Wingdings" w:hint="default"/>
      </w:rPr>
    </w:lvl>
    <w:lvl w:ilvl="3" w:tplc="10090001" w:tentative="1">
      <w:start w:val="1"/>
      <w:numFmt w:val="bullet"/>
      <w:lvlText w:val=""/>
      <w:lvlJc w:val="left"/>
      <w:pPr>
        <w:ind w:left="1080" w:hanging="360"/>
      </w:pPr>
      <w:rPr>
        <w:rFonts w:ascii="Symbol" w:hAnsi="Symbol"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12"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5872B4"/>
    <w:multiLevelType w:val="hybridMultilevel"/>
    <w:tmpl w:val="EF38D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EBC4C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E6916"/>
    <w:multiLevelType w:val="hybridMultilevel"/>
    <w:tmpl w:val="64C669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C90B8E"/>
    <w:multiLevelType w:val="multilevel"/>
    <w:tmpl w:val="EE3C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83278"/>
    <w:multiLevelType w:val="hybridMultilevel"/>
    <w:tmpl w:val="C13A706A"/>
    <w:lvl w:ilvl="0" w:tplc="0558794C">
      <w:start w:val="1"/>
      <w:numFmt w:val="bullet"/>
      <w:lvlText w:val=""/>
      <w:lvlJc w:val="left"/>
      <w:pPr>
        <w:tabs>
          <w:tab w:val="num" w:pos="720"/>
        </w:tabs>
        <w:ind w:left="720" w:hanging="360"/>
      </w:pPr>
      <w:rPr>
        <w:rFonts w:ascii="Symbol" w:hAnsi="Symbol" w:hint="default"/>
        <w:sz w:val="20"/>
      </w:rPr>
    </w:lvl>
    <w:lvl w:ilvl="1" w:tplc="E6D0457A">
      <w:start w:val="1"/>
      <w:numFmt w:val="bullet"/>
      <w:lvlText w:val="o"/>
      <w:lvlJc w:val="left"/>
      <w:pPr>
        <w:tabs>
          <w:tab w:val="num" w:pos="1440"/>
        </w:tabs>
        <w:ind w:left="1440" w:hanging="360"/>
      </w:pPr>
      <w:rPr>
        <w:rFonts w:ascii="Courier New" w:hAnsi="Courier New" w:hint="default"/>
        <w:sz w:val="20"/>
      </w:rPr>
    </w:lvl>
    <w:lvl w:ilvl="2" w:tplc="E3A84E0C" w:tentative="1">
      <w:start w:val="1"/>
      <w:numFmt w:val="bullet"/>
      <w:lvlText w:val=""/>
      <w:lvlJc w:val="left"/>
      <w:pPr>
        <w:tabs>
          <w:tab w:val="num" w:pos="2160"/>
        </w:tabs>
        <w:ind w:left="2160" w:hanging="360"/>
      </w:pPr>
      <w:rPr>
        <w:rFonts w:ascii="Wingdings" w:hAnsi="Wingdings" w:hint="default"/>
        <w:sz w:val="20"/>
      </w:rPr>
    </w:lvl>
    <w:lvl w:ilvl="3" w:tplc="714CFA1C" w:tentative="1">
      <w:start w:val="1"/>
      <w:numFmt w:val="bullet"/>
      <w:lvlText w:val=""/>
      <w:lvlJc w:val="left"/>
      <w:pPr>
        <w:tabs>
          <w:tab w:val="num" w:pos="2880"/>
        </w:tabs>
        <w:ind w:left="2880" w:hanging="360"/>
      </w:pPr>
      <w:rPr>
        <w:rFonts w:ascii="Wingdings" w:hAnsi="Wingdings" w:hint="default"/>
        <w:sz w:val="20"/>
      </w:rPr>
    </w:lvl>
    <w:lvl w:ilvl="4" w:tplc="9DD0DDA0" w:tentative="1">
      <w:start w:val="1"/>
      <w:numFmt w:val="bullet"/>
      <w:lvlText w:val=""/>
      <w:lvlJc w:val="left"/>
      <w:pPr>
        <w:tabs>
          <w:tab w:val="num" w:pos="3600"/>
        </w:tabs>
        <w:ind w:left="3600" w:hanging="360"/>
      </w:pPr>
      <w:rPr>
        <w:rFonts w:ascii="Wingdings" w:hAnsi="Wingdings" w:hint="default"/>
        <w:sz w:val="20"/>
      </w:rPr>
    </w:lvl>
    <w:lvl w:ilvl="5" w:tplc="E260FDE0" w:tentative="1">
      <w:start w:val="1"/>
      <w:numFmt w:val="bullet"/>
      <w:lvlText w:val=""/>
      <w:lvlJc w:val="left"/>
      <w:pPr>
        <w:tabs>
          <w:tab w:val="num" w:pos="4320"/>
        </w:tabs>
        <w:ind w:left="4320" w:hanging="360"/>
      </w:pPr>
      <w:rPr>
        <w:rFonts w:ascii="Wingdings" w:hAnsi="Wingdings" w:hint="default"/>
        <w:sz w:val="20"/>
      </w:rPr>
    </w:lvl>
    <w:lvl w:ilvl="6" w:tplc="07520E26" w:tentative="1">
      <w:start w:val="1"/>
      <w:numFmt w:val="bullet"/>
      <w:lvlText w:val=""/>
      <w:lvlJc w:val="left"/>
      <w:pPr>
        <w:tabs>
          <w:tab w:val="num" w:pos="5040"/>
        </w:tabs>
        <w:ind w:left="5040" w:hanging="360"/>
      </w:pPr>
      <w:rPr>
        <w:rFonts w:ascii="Wingdings" w:hAnsi="Wingdings" w:hint="default"/>
        <w:sz w:val="20"/>
      </w:rPr>
    </w:lvl>
    <w:lvl w:ilvl="7" w:tplc="1ABE58AC" w:tentative="1">
      <w:start w:val="1"/>
      <w:numFmt w:val="bullet"/>
      <w:lvlText w:val=""/>
      <w:lvlJc w:val="left"/>
      <w:pPr>
        <w:tabs>
          <w:tab w:val="num" w:pos="5760"/>
        </w:tabs>
        <w:ind w:left="5760" w:hanging="360"/>
      </w:pPr>
      <w:rPr>
        <w:rFonts w:ascii="Wingdings" w:hAnsi="Wingdings" w:hint="default"/>
        <w:sz w:val="20"/>
      </w:rPr>
    </w:lvl>
    <w:lvl w:ilvl="8" w:tplc="34FE576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58231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E401D"/>
    <w:multiLevelType w:val="hybridMultilevel"/>
    <w:tmpl w:val="9626C0D2"/>
    <w:lvl w:ilvl="0" w:tplc="DA1297E8">
      <w:start w:val="1"/>
      <w:numFmt w:val="bullet"/>
      <w:lvlText w:val=""/>
      <w:lvlJc w:val="left"/>
      <w:pPr>
        <w:tabs>
          <w:tab w:val="num" w:pos="720"/>
        </w:tabs>
        <w:ind w:left="720" w:hanging="360"/>
      </w:pPr>
      <w:rPr>
        <w:rFonts w:ascii="Symbol" w:hAnsi="Symbol" w:hint="default"/>
        <w:sz w:val="20"/>
      </w:rPr>
    </w:lvl>
    <w:lvl w:ilvl="1" w:tplc="1372446C">
      <w:start w:val="1"/>
      <w:numFmt w:val="bullet"/>
      <w:lvlText w:val=""/>
      <w:lvlJc w:val="left"/>
      <w:pPr>
        <w:tabs>
          <w:tab w:val="num" w:pos="1440"/>
        </w:tabs>
        <w:ind w:left="1440" w:hanging="360"/>
      </w:pPr>
      <w:rPr>
        <w:rFonts w:ascii="Symbol" w:hAnsi="Symbol" w:hint="default"/>
        <w:sz w:val="20"/>
      </w:rPr>
    </w:lvl>
    <w:lvl w:ilvl="2" w:tplc="3844102E">
      <w:start w:val="1"/>
      <w:numFmt w:val="bullet"/>
      <w:lvlText w:val=""/>
      <w:lvlJc w:val="left"/>
      <w:pPr>
        <w:tabs>
          <w:tab w:val="num" w:pos="2160"/>
        </w:tabs>
        <w:ind w:left="2160" w:hanging="360"/>
      </w:pPr>
      <w:rPr>
        <w:rFonts w:ascii="Symbol" w:hAnsi="Symbol" w:hint="default"/>
        <w:sz w:val="20"/>
      </w:rPr>
    </w:lvl>
    <w:lvl w:ilvl="3" w:tplc="29786BEE">
      <w:start w:val="1"/>
      <w:numFmt w:val="bullet"/>
      <w:lvlText w:val=""/>
      <w:lvlJc w:val="left"/>
      <w:pPr>
        <w:tabs>
          <w:tab w:val="num" w:pos="2880"/>
        </w:tabs>
        <w:ind w:left="2880" w:hanging="360"/>
      </w:pPr>
      <w:rPr>
        <w:rFonts w:ascii="Symbol" w:hAnsi="Symbol" w:hint="default"/>
        <w:sz w:val="20"/>
      </w:rPr>
    </w:lvl>
    <w:lvl w:ilvl="4" w:tplc="1C9E3896">
      <w:start w:val="1"/>
      <w:numFmt w:val="bullet"/>
      <w:lvlText w:val=""/>
      <w:lvlJc w:val="left"/>
      <w:pPr>
        <w:tabs>
          <w:tab w:val="num" w:pos="3600"/>
        </w:tabs>
        <w:ind w:left="3600" w:hanging="360"/>
      </w:pPr>
      <w:rPr>
        <w:rFonts w:ascii="Symbol" w:hAnsi="Symbol" w:hint="default"/>
        <w:sz w:val="20"/>
      </w:rPr>
    </w:lvl>
    <w:lvl w:ilvl="5" w:tplc="5D9EFE42">
      <w:start w:val="1"/>
      <w:numFmt w:val="bullet"/>
      <w:lvlText w:val=""/>
      <w:lvlJc w:val="left"/>
      <w:pPr>
        <w:tabs>
          <w:tab w:val="num" w:pos="4320"/>
        </w:tabs>
        <w:ind w:left="4320" w:hanging="360"/>
      </w:pPr>
      <w:rPr>
        <w:rFonts w:ascii="Symbol" w:hAnsi="Symbol" w:hint="default"/>
        <w:sz w:val="20"/>
      </w:rPr>
    </w:lvl>
    <w:lvl w:ilvl="6" w:tplc="C13EEB2E">
      <w:start w:val="1"/>
      <w:numFmt w:val="bullet"/>
      <w:lvlText w:val=""/>
      <w:lvlJc w:val="left"/>
      <w:pPr>
        <w:tabs>
          <w:tab w:val="num" w:pos="5040"/>
        </w:tabs>
        <w:ind w:left="5040" w:hanging="360"/>
      </w:pPr>
      <w:rPr>
        <w:rFonts w:ascii="Symbol" w:hAnsi="Symbol" w:hint="default"/>
        <w:sz w:val="20"/>
      </w:rPr>
    </w:lvl>
    <w:lvl w:ilvl="7" w:tplc="0CB49364">
      <w:start w:val="1"/>
      <w:numFmt w:val="bullet"/>
      <w:lvlText w:val=""/>
      <w:lvlJc w:val="left"/>
      <w:pPr>
        <w:tabs>
          <w:tab w:val="num" w:pos="5760"/>
        </w:tabs>
        <w:ind w:left="5760" w:hanging="360"/>
      </w:pPr>
      <w:rPr>
        <w:rFonts w:ascii="Symbol" w:hAnsi="Symbol" w:hint="default"/>
        <w:sz w:val="20"/>
      </w:rPr>
    </w:lvl>
    <w:lvl w:ilvl="8" w:tplc="CB004314">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35018F"/>
    <w:multiLevelType w:val="hybridMultilevel"/>
    <w:tmpl w:val="068EF5DA"/>
    <w:lvl w:ilvl="0" w:tplc="10090003">
      <w:start w:val="1"/>
      <w:numFmt w:val="bullet"/>
      <w:lvlText w:val="o"/>
      <w:lvlJc w:val="left"/>
      <w:pPr>
        <w:ind w:left="1146" w:hanging="360"/>
      </w:pPr>
      <w:rPr>
        <w:rFonts w:ascii="Courier New" w:hAnsi="Courier New" w:cs="Courier New"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3" w15:restartNumberingAfterBreak="0">
    <w:nsid w:val="56EA141D"/>
    <w:multiLevelType w:val="multilevel"/>
    <w:tmpl w:val="857EC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35827"/>
    <w:multiLevelType w:val="hybridMultilevel"/>
    <w:tmpl w:val="475CE4E8"/>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5" w15:restartNumberingAfterBreak="0">
    <w:nsid w:val="57E24875"/>
    <w:multiLevelType w:val="hybridMultilevel"/>
    <w:tmpl w:val="0DF851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A21D42"/>
    <w:multiLevelType w:val="hybridMultilevel"/>
    <w:tmpl w:val="32566CC2"/>
    <w:lvl w:ilvl="0" w:tplc="917E1EB0">
      <w:start w:val="1"/>
      <w:numFmt w:val="bullet"/>
      <w:lvlText w:val=""/>
      <w:lvlJc w:val="left"/>
      <w:pPr>
        <w:tabs>
          <w:tab w:val="num" w:pos="1440"/>
        </w:tabs>
        <w:ind w:left="1440" w:hanging="360"/>
      </w:pPr>
      <w:rPr>
        <w:rFonts w:ascii="Symbol" w:hAnsi="Symbol" w:hint="default"/>
        <w:sz w:val="20"/>
      </w:rPr>
    </w:lvl>
    <w:lvl w:ilvl="1" w:tplc="870419C0">
      <w:start w:val="1"/>
      <w:numFmt w:val="bullet"/>
      <w:lvlText w:val="o"/>
      <w:lvlJc w:val="left"/>
      <w:pPr>
        <w:tabs>
          <w:tab w:val="num" w:pos="2160"/>
        </w:tabs>
        <w:ind w:left="2160" w:hanging="360"/>
      </w:pPr>
      <w:rPr>
        <w:rFonts w:ascii="Courier New" w:hAnsi="Courier New" w:cs="Times New Roman" w:hint="default"/>
        <w:sz w:val="20"/>
      </w:rPr>
    </w:lvl>
    <w:lvl w:ilvl="2" w:tplc="27509A1C">
      <w:start w:val="1"/>
      <w:numFmt w:val="bullet"/>
      <w:lvlText w:val=""/>
      <w:lvlJc w:val="left"/>
      <w:pPr>
        <w:tabs>
          <w:tab w:val="num" w:pos="2880"/>
        </w:tabs>
        <w:ind w:left="2880" w:hanging="360"/>
      </w:pPr>
      <w:rPr>
        <w:rFonts w:ascii="Symbol" w:hAnsi="Symbol" w:hint="default"/>
        <w:sz w:val="20"/>
      </w:rPr>
    </w:lvl>
    <w:lvl w:ilvl="3" w:tplc="9F86804E">
      <w:start w:val="1"/>
      <w:numFmt w:val="bullet"/>
      <w:lvlText w:val=""/>
      <w:lvlJc w:val="left"/>
      <w:pPr>
        <w:tabs>
          <w:tab w:val="num" w:pos="3600"/>
        </w:tabs>
        <w:ind w:left="3600" w:hanging="360"/>
      </w:pPr>
      <w:rPr>
        <w:rFonts w:ascii="Symbol" w:hAnsi="Symbol" w:hint="default"/>
        <w:sz w:val="20"/>
      </w:rPr>
    </w:lvl>
    <w:lvl w:ilvl="4" w:tplc="D4D47346">
      <w:start w:val="1"/>
      <w:numFmt w:val="bullet"/>
      <w:lvlText w:val=""/>
      <w:lvlJc w:val="left"/>
      <w:pPr>
        <w:tabs>
          <w:tab w:val="num" w:pos="4320"/>
        </w:tabs>
        <w:ind w:left="4320" w:hanging="360"/>
      </w:pPr>
      <w:rPr>
        <w:rFonts w:ascii="Symbol" w:hAnsi="Symbol" w:hint="default"/>
        <w:sz w:val="20"/>
      </w:rPr>
    </w:lvl>
    <w:lvl w:ilvl="5" w:tplc="CBECADA0">
      <w:start w:val="1"/>
      <w:numFmt w:val="bullet"/>
      <w:lvlText w:val=""/>
      <w:lvlJc w:val="left"/>
      <w:pPr>
        <w:tabs>
          <w:tab w:val="num" w:pos="5040"/>
        </w:tabs>
        <w:ind w:left="5040" w:hanging="360"/>
      </w:pPr>
      <w:rPr>
        <w:rFonts w:ascii="Symbol" w:hAnsi="Symbol" w:hint="default"/>
        <w:sz w:val="20"/>
      </w:rPr>
    </w:lvl>
    <w:lvl w:ilvl="6" w:tplc="6B22701A">
      <w:start w:val="1"/>
      <w:numFmt w:val="bullet"/>
      <w:lvlText w:val=""/>
      <w:lvlJc w:val="left"/>
      <w:pPr>
        <w:tabs>
          <w:tab w:val="num" w:pos="5760"/>
        </w:tabs>
        <w:ind w:left="5760" w:hanging="360"/>
      </w:pPr>
      <w:rPr>
        <w:rFonts w:ascii="Symbol" w:hAnsi="Symbol" w:hint="default"/>
        <w:sz w:val="20"/>
      </w:rPr>
    </w:lvl>
    <w:lvl w:ilvl="7" w:tplc="0A165CDC">
      <w:start w:val="1"/>
      <w:numFmt w:val="bullet"/>
      <w:lvlText w:val=""/>
      <w:lvlJc w:val="left"/>
      <w:pPr>
        <w:tabs>
          <w:tab w:val="num" w:pos="6480"/>
        </w:tabs>
        <w:ind w:left="6480" w:hanging="360"/>
      </w:pPr>
      <w:rPr>
        <w:rFonts w:ascii="Symbol" w:hAnsi="Symbol" w:hint="default"/>
        <w:sz w:val="20"/>
      </w:rPr>
    </w:lvl>
    <w:lvl w:ilvl="8" w:tplc="B6464FC0">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5BB75848"/>
    <w:multiLevelType w:val="hybridMultilevel"/>
    <w:tmpl w:val="F1AE695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685F70"/>
    <w:multiLevelType w:val="hybridMultilevel"/>
    <w:tmpl w:val="0DCC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4152C38"/>
    <w:multiLevelType w:val="hybridMultilevel"/>
    <w:tmpl w:val="28407D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DB40A0"/>
    <w:multiLevelType w:val="multilevel"/>
    <w:tmpl w:val="EC6E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6"/>
  </w:num>
  <w:num w:numId="5">
    <w:abstractNumId w:val="13"/>
  </w:num>
  <w:num w:numId="6">
    <w:abstractNumId w:val="3"/>
  </w:num>
  <w:num w:numId="7">
    <w:abstractNumId w:val="12"/>
  </w:num>
  <w:num w:numId="8">
    <w:abstractNumId w:val="8"/>
  </w:num>
  <w:num w:numId="9">
    <w:abstractNumId w:val="19"/>
  </w:num>
  <w:num w:numId="10">
    <w:abstractNumId w:val="27"/>
  </w:num>
  <w:num w:numId="11">
    <w:abstractNumId w:val="21"/>
  </w:num>
  <w:num w:numId="12">
    <w:abstractNumId w:val="0"/>
  </w:num>
  <w:num w:numId="13">
    <w:abstractNumId w:val="14"/>
  </w:num>
  <w:num w:numId="14">
    <w:abstractNumId w:val="28"/>
  </w:num>
  <w:num w:numId="15">
    <w:abstractNumId w:val="22"/>
  </w:num>
  <w:num w:numId="16">
    <w:abstractNumId w:val="6"/>
  </w:num>
  <w:num w:numId="17">
    <w:abstractNumId w:val="11"/>
  </w:num>
  <w:num w:numId="18">
    <w:abstractNumId w:val="29"/>
  </w:num>
  <w:num w:numId="19">
    <w:abstractNumId w:val="31"/>
  </w:num>
  <w:num w:numId="20">
    <w:abstractNumId w:val="24"/>
  </w:num>
  <w:num w:numId="21">
    <w:abstractNumId w:val="16"/>
  </w:num>
  <w:num w:numId="22">
    <w:abstractNumId w:val="1"/>
  </w:num>
  <w:num w:numId="23">
    <w:abstractNumId w:val="7"/>
  </w:num>
  <w:num w:numId="24">
    <w:abstractNumId w:val="25"/>
  </w:num>
  <w:num w:numId="25">
    <w:abstractNumId w:val="10"/>
  </w:num>
  <w:num w:numId="26">
    <w:abstractNumId w:val="18"/>
  </w:num>
  <w:num w:numId="27">
    <w:abstractNumId w:val="4"/>
  </w:num>
  <w:num w:numId="28">
    <w:abstractNumId w:val="2"/>
  </w:num>
  <w:num w:numId="29">
    <w:abstractNumId w:val="17"/>
  </w:num>
  <w:num w:numId="30">
    <w:abstractNumId w:val="32"/>
  </w:num>
  <w:num w:numId="31">
    <w:abstractNumId w:val="23"/>
  </w:num>
  <w:num w:numId="32">
    <w:abstractNumId w:val="20"/>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5C"/>
    <w:rsid w:val="000221D3"/>
    <w:rsid w:val="00036DD3"/>
    <w:rsid w:val="00042974"/>
    <w:rsid w:val="00043128"/>
    <w:rsid w:val="000465FC"/>
    <w:rsid w:val="000517C0"/>
    <w:rsid w:val="00052700"/>
    <w:rsid w:val="00065162"/>
    <w:rsid w:val="00073973"/>
    <w:rsid w:val="000830FB"/>
    <w:rsid w:val="00083589"/>
    <w:rsid w:val="00085DE7"/>
    <w:rsid w:val="00093263"/>
    <w:rsid w:val="00096A97"/>
    <w:rsid w:val="000A3599"/>
    <w:rsid w:val="000D6B97"/>
    <w:rsid w:val="000D7135"/>
    <w:rsid w:val="000F53E7"/>
    <w:rsid w:val="00101DFE"/>
    <w:rsid w:val="00103622"/>
    <w:rsid w:val="0010542A"/>
    <w:rsid w:val="00134C21"/>
    <w:rsid w:val="001366F3"/>
    <w:rsid w:val="001442B4"/>
    <w:rsid w:val="001451C2"/>
    <w:rsid w:val="00153CEB"/>
    <w:rsid w:val="0015696A"/>
    <w:rsid w:val="00163595"/>
    <w:rsid w:val="0018509C"/>
    <w:rsid w:val="00192E9E"/>
    <w:rsid w:val="00195157"/>
    <w:rsid w:val="001B7265"/>
    <w:rsid w:val="001C6457"/>
    <w:rsid w:val="001C7EA1"/>
    <w:rsid w:val="001D6D1D"/>
    <w:rsid w:val="001E53EC"/>
    <w:rsid w:val="001F7EC4"/>
    <w:rsid w:val="002116AE"/>
    <w:rsid w:val="00215B67"/>
    <w:rsid w:val="00226AC4"/>
    <w:rsid w:val="002347C5"/>
    <w:rsid w:val="00252E28"/>
    <w:rsid w:val="00271644"/>
    <w:rsid w:val="002803A5"/>
    <w:rsid w:val="00281945"/>
    <w:rsid w:val="00281B7E"/>
    <w:rsid w:val="002A1FBD"/>
    <w:rsid w:val="002A7B62"/>
    <w:rsid w:val="002C645E"/>
    <w:rsid w:val="002C6708"/>
    <w:rsid w:val="002C6E5C"/>
    <w:rsid w:val="002D07FB"/>
    <w:rsid w:val="002D34B3"/>
    <w:rsid w:val="002D6903"/>
    <w:rsid w:val="002E5998"/>
    <w:rsid w:val="002F5234"/>
    <w:rsid w:val="003070AE"/>
    <w:rsid w:val="0031083D"/>
    <w:rsid w:val="00310C43"/>
    <w:rsid w:val="003116D9"/>
    <w:rsid w:val="00330008"/>
    <w:rsid w:val="0034541D"/>
    <w:rsid w:val="003540B4"/>
    <w:rsid w:val="00365D30"/>
    <w:rsid w:val="00366D0A"/>
    <w:rsid w:val="00374AC1"/>
    <w:rsid w:val="003815A0"/>
    <w:rsid w:val="003845A0"/>
    <w:rsid w:val="003A12A0"/>
    <w:rsid w:val="003C41BF"/>
    <w:rsid w:val="003D517E"/>
    <w:rsid w:val="003E7E7A"/>
    <w:rsid w:val="003F2F74"/>
    <w:rsid w:val="003F43A9"/>
    <w:rsid w:val="0040330B"/>
    <w:rsid w:val="00412945"/>
    <w:rsid w:val="00440A5A"/>
    <w:rsid w:val="00446BEA"/>
    <w:rsid w:val="00462EB7"/>
    <w:rsid w:val="004633CA"/>
    <w:rsid w:val="00463526"/>
    <w:rsid w:val="00463CFF"/>
    <w:rsid w:val="004A16C8"/>
    <w:rsid w:val="004A623B"/>
    <w:rsid w:val="004B2C10"/>
    <w:rsid w:val="004C1615"/>
    <w:rsid w:val="004D5B20"/>
    <w:rsid w:val="004F4F64"/>
    <w:rsid w:val="0050380C"/>
    <w:rsid w:val="0051585E"/>
    <w:rsid w:val="00516F1B"/>
    <w:rsid w:val="00517B81"/>
    <w:rsid w:val="005414CA"/>
    <w:rsid w:val="005543DB"/>
    <w:rsid w:val="00555DCC"/>
    <w:rsid w:val="0056000C"/>
    <w:rsid w:val="005824DB"/>
    <w:rsid w:val="0058651E"/>
    <w:rsid w:val="00593D98"/>
    <w:rsid w:val="005A24AB"/>
    <w:rsid w:val="005A345C"/>
    <w:rsid w:val="005A4B74"/>
    <w:rsid w:val="005C21A1"/>
    <w:rsid w:val="005C3834"/>
    <w:rsid w:val="005C5BD5"/>
    <w:rsid w:val="005C5D6C"/>
    <w:rsid w:val="005C7D44"/>
    <w:rsid w:val="005E04F2"/>
    <w:rsid w:val="005F0449"/>
    <w:rsid w:val="005F4AC3"/>
    <w:rsid w:val="006068D5"/>
    <w:rsid w:val="00614361"/>
    <w:rsid w:val="00621AFB"/>
    <w:rsid w:val="00623A4F"/>
    <w:rsid w:val="0063684B"/>
    <w:rsid w:val="00651114"/>
    <w:rsid w:val="00653ADC"/>
    <w:rsid w:val="00654A7C"/>
    <w:rsid w:val="00657018"/>
    <w:rsid w:val="006578A5"/>
    <w:rsid w:val="006603C5"/>
    <w:rsid w:val="00660619"/>
    <w:rsid w:val="006764DD"/>
    <w:rsid w:val="00676FF8"/>
    <w:rsid w:val="00690862"/>
    <w:rsid w:val="00691ED0"/>
    <w:rsid w:val="00695C26"/>
    <w:rsid w:val="006A7703"/>
    <w:rsid w:val="006B15B0"/>
    <w:rsid w:val="006B1C7C"/>
    <w:rsid w:val="006B4AF1"/>
    <w:rsid w:val="006B6E9B"/>
    <w:rsid w:val="006D2FAE"/>
    <w:rsid w:val="006D4F18"/>
    <w:rsid w:val="006D7925"/>
    <w:rsid w:val="007226FD"/>
    <w:rsid w:val="00731BF2"/>
    <w:rsid w:val="00741F74"/>
    <w:rsid w:val="007551EE"/>
    <w:rsid w:val="007603FA"/>
    <w:rsid w:val="00791142"/>
    <w:rsid w:val="0079594D"/>
    <w:rsid w:val="00795ED3"/>
    <w:rsid w:val="007B073F"/>
    <w:rsid w:val="007C5C65"/>
    <w:rsid w:val="007D05D1"/>
    <w:rsid w:val="007D532C"/>
    <w:rsid w:val="007D5432"/>
    <w:rsid w:val="007D6840"/>
    <w:rsid w:val="007E7379"/>
    <w:rsid w:val="00802536"/>
    <w:rsid w:val="008135A6"/>
    <w:rsid w:val="00813E36"/>
    <w:rsid w:val="00830801"/>
    <w:rsid w:val="00832972"/>
    <w:rsid w:val="00833C0E"/>
    <w:rsid w:val="008458A3"/>
    <w:rsid w:val="00855358"/>
    <w:rsid w:val="00856D47"/>
    <w:rsid w:val="008701B1"/>
    <w:rsid w:val="008714ED"/>
    <w:rsid w:val="0088436C"/>
    <w:rsid w:val="008915F4"/>
    <w:rsid w:val="008B5686"/>
    <w:rsid w:val="008C0C72"/>
    <w:rsid w:val="008C5D43"/>
    <w:rsid w:val="008D1FD7"/>
    <w:rsid w:val="008D3DEF"/>
    <w:rsid w:val="008D5D89"/>
    <w:rsid w:val="008F39B7"/>
    <w:rsid w:val="008F44E2"/>
    <w:rsid w:val="008F5770"/>
    <w:rsid w:val="00902667"/>
    <w:rsid w:val="00910044"/>
    <w:rsid w:val="009130CA"/>
    <w:rsid w:val="00913DF0"/>
    <w:rsid w:val="00914002"/>
    <w:rsid w:val="00923A0C"/>
    <w:rsid w:val="00943414"/>
    <w:rsid w:val="0094500C"/>
    <w:rsid w:val="00962F1B"/>
    <w:rsid w:val="009671BA"/>
    <w:rsid w:val="009B4247"/>
    <w:rsid w:val="009B47AA"/>
    <w:rsid w:val="009B4DB7"/>
    <w:rsid w:val="009B4EF5"/>
    <w:rsid w:val="009B7EAE"/>
    <w:rsid w:val="009D7FA0"/>
    <w:rsid w:val="009E7CA7"/>
    <w:rsid w:val="009F160B"/>
    <w:rsid w:val="009F7B8D"/>
    <w:rsid w:val="00A0251A"/>
    <w:rsid w:val="00A034DE"/>
    <w:rsid w:val="00A0529F"/>
    <w:rsid w:val="00A36749"/>
    <w:rsid w:val="00A51144"/>
    <w:rsid w:val="00A6697A"/>
    <w:rsid w:val="00A71F57"/>
    <w:rsid w:val="00A72B2F"/>
    <w:rsid w:val="00A82395"/>
    <w:rsid w:val="00A8654A"/>
    <w:rsid w:val="00AB7D18"/>
    <w:rsid w:val="00AC1295"/>
    <w:rsid w:val="00AC3DBB"/>
    <w:rsid w:val="00AC41EF"/>
    <w:rsid w:val="00AC52C0"/>
    <w:rsid w:val="00AE2C07"/>
    <w:rsid w:val="00AF6B01"/>
    <w:rsid w:val="00B11745"/>
    <w:rsid w:val="00B2545F"/>
    <w:rsid w:val="00B26068"/>
    <w:rsid w:val="00B270DA"/>
    <w:rsid w:val="00B353A0"/>
    <w:rsid w:val="00B35F94"/>
    <w:rsid w:val="00B372F1"/>
    <w:rsid w:val="00B376B1"/>
    <w:rsid w:val="00B378C2"/>
    <w:rsid w:val="00B5038C"/>
    <w:rsid w:val="00B516A6"/>
    <w:rsid w:val="00B52D35"/>
    <w:rsid w:val="00B9114F"/>
    <w:rsid w:val="00B93EE0"/>
    <w:rsid w:val="00B96B9B"/>
    <w:rsid w:val="00BA7E30"/>
    <w:rsid w:val="00BB48DE"/>
    <w:rsid w:val="00BB4E1F"/>
    <w:rsid w:val="00BC4DCD"/>
    <w:rsid w:val="00BC6D68"/>
    <w:rsid w:val="00BD276D"/>
    <w:rsid w:val="00BF0E26"/>
    <w:rsid w:val="00BF43EE"/>
    <w:rsid w:val="00BF569C"/>
    <w:rsid w:val="00C0114C"/>
    <w:rsid w:val="00C13037"/>
    <w:rsid w:val="00C13C32"/>
    <w:rsid w:val="00C34513"/>
    <w:rsid w:val="00C40BDE"/>
    <w:rsid w:val="00C473B5"/>
    <w:rsid w:val="00C51022"/>
    <w:rsid w:val="00C53B09"/>
    <w:rsid w:val="00C63878"/>
    <w:rsid w:val="00C72770"/>
    <w:rsid w:val="00C73681"/>
    <w:rsid w:val="00C73E0A"/>
    <w:rsid w:val="00C76542"/>
    <w:rsid w:val="00C87B87"/>
    <w:rsid w:val="00C90256"/>
    <w:rsid w:val="00C90A6D"/>
    <w:rsid w:val="00C914E2"/>
    <w:rsid w:val="00CB2155"/>
    <w:rsid w:val="00CC691F"/>
    <w:rsid w:val="00CC7D49"/>
    <w:rsid w:val="00CD63D4"/>
    <w:rsid w:val="00CF5098"/>
    <w:rsid w:val="00D064BD"/>
    <w:rsid w:val="00D1032C"/>
    <w:rsid w:val="00D10D77"/>
    <w:rsid w:val="00D359A4"/>
    <w:rsid w:val="00D51E06"/>
    <w:rsid w:val="00D539A5"/>
    <w:rsid w:val="00D62D02"/>
    <w:rsid w:val="00D6382E"/>
    <w:rsid w:val="00D760BD"/>
    <w:rsid w:val="00D83B67"/>
    <w:rsid w:val="00DB1399"/>
    <w:rsid w:val="00DB6100"/>
    <w:rsid w:val="00DD62F0"/>
    <w:rsid w:val="00DE5DEB"/>
    <w:rsid w:val="00DF0190"/>
    <w:rsid w:val="00E00BD1"/>
    <w:rsid w:val="00E07988"/>
    <w:rsid w:val="00E07E89"/>
    <w:rsid w:val="00E11FD6"/>
    <w:rsid w:val="00E159B6"/>
    <w:rsid w:val="00E173B9"/>
    <w:rsid w:val="00E22CFC"/>
    <w:rsid w:val="00E27EB7"/>
    <w:rsid w:val="00E3388D"/>
    <w:rsid w:val="00E50B70"/>
    <w:rsid w:val="00E53E81"/>
    <w:rsid w:val="00E626D8"/>
    <w:rsid w:val="00E719D6"/>
    <w:rsid w:val="00E85AEF"/>
    <w:rsid w:val="00E875D3"/>
    <w:rsid w:val="00E963D4"/>
    <w:rsid w:val="00EA68A2"/>
    <w:rsid w:val="00EB171D"/>
    <w:rsid w:val="00EC1CFC"/>
    <w:rsid w:val="00ED0475"/>
    <w:rsid w:val="00ED5D62"/>
    <w:rsid w:val="00EE694E"/>
    <w:rsid w:val="00EF5AC7"/>
    <w:rsid w:val="00F07743"/>
    <w:rsid w:val="00F214EF"/>
    <w:rsid w:val="00F36046"/>
    <w:rsid w:val="00F64872"/>
    <w:rsid w:val="00F83051"/>
    <w:rsid w:val="00F84F33"/>
    <w:rsid w:val="00F860DA"/>
    <w:rsid w:val="00F97A1F"/>
    <w:rsid w:val="00FB37A4"/>
    <w:rsid w:val="00FC1C58"/>
    <w:rsid w:val="00FC460F"/>
    <w:rsid w:val="00FD05E8"/>
    <w:rsid w:val="00FD7E81"/>
    <w:rsid w:val="00FE78EF"/>
    <w:rsid w:val="00FF6B06"/>
    <w:rsid w:val="414AD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5C"/>
    <w:rPr>
      <w:lang w:val="en-CA"/>
    </w:rPr>
  </w:style>
  <w:style w:type="paragraph" w:styleId="Heading2">
    <w:name w:val="heading 2"/>
    <w:basedOn w:val="Normal"/>
    <w:next w:val="Normal"/>
    <w:link w:val="Heading2Char"/>
    <w:uiPriority w:val="9"/>
    <w:unhideWhenUsed/>
    <w:qFormat/>
    <w:rsid w:val="008F3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7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Header">
    <w:name w:val="header"/>
    <w:basedOn w:val="Normal"/>
    <w:link w:val="HeaderChar"/>
    <w:uiPriority w:val="99"/>
    <w:unhideWhenUsed/>
    <w:rsid w:val="0031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C43"/>
    <w:rPr>
      <w:lang w:val="en-CA"/>
    </w:rPr>
  </w:style>
  <w:style w:type="paragraph" w:styleId="Footer">
    <w:name w:val="footer"/>
    <w:basedOn w:val="Normal"/>
    <w:link w:val="FooterChar"/>
    <w:uiPriority w:val="99"/>
    <w:unhideWhenUsed/>
    <w:rsid w:val="0031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C43"/>
    <w:rPr>
      <w:lang w:val="en-CA"/>
    </w:rPr>
  </w:style>
  <w:style w:type="character" w:styleId="Hyperlink">
    <w:name w:val="Hyperlink"/>
    <w:basedOn w:val="DefaultParagraphFont"/>
    <w:uiPriority w:val="99"/>
    <w:unhideWhenUsed/>
    <w:rsid w:val="00621AFB"/>
    <w:rPr>
      <w:color w:val="0000FF"/>
      <w:u w:val="single"/>
    </w:rPr>
  </w:style>
  <w:style w:type="character" w:styleId="UnresolvedMention">
    <w:name w:val="Unresolved Mention"/>
    <w:basedOn w:val="DefaultParagraphFont"/>
    <w:uiPriority w:val="99"/>
    <w:semiHidden/>
    <w:unhideWhenUsed/>
    <w:rsid w:val="00E07988"/>
    <w:rPr>
      <w:color w:val="605E5C"/>
      <w:shd w:val="clear" w:color="auto" w:fill="E1DFDD"/>
    </w:rPr>
  </w:style>
  <w:style w:type="character" w:styleId="FollowedHyperlink">
    <w:name w:val="FollowedHyperlink"/>
    <w:basedOn w:val="DefaultParagraphFont"/>
    <w:uiPriority w:val="99"/>
    <w:semiHidden/>
    <w:unhideWhenUsed/>
    <w:rsid w:val="00096A97"/>
    <w:rPr>
      <w:color w:val="954F72" w:themeColor="followedHyperlink"/>
      <w:u w:val="single"/>
    </w:rPr>
  </w:style>
  <w:style w:type="character" w:customStyle="1" w:styleId="Heading2Char">
    <w:name w:val="Heading 2 Char"/>
    <w:basedOn w:val="DefaultParagraphFont"/>
    <w:link w:val="Heading2"/>
    <w:uiPriority w:val="9"/>
    <w:semiHidden/>
    <w:rsid w:val="008F39B7"/>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semiHidden/>
    <w:rsid w:val="00FE78EF"/>
    <w:rPr>
      <w:rFonts w:asciiTheme="majorHAnsi" w:eastAsiaTheme="majorEastAsia" w:hAnsiTheme="majorHAnsi" w:cstheme="majorBidi"/>
      <w:color w:val="1F3763"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6696">
      <w:bodyDiv w:val="1"/>
      <w:marLeft w:val="0"/>
      <w:marRight w:val="0"/>
      <w:marTop w:val="0"/>
      <w:marBottom w:val="0"/>
      <w:divBdr>
        <w:top w:val="none" w:sz="0" w:space="0" w:color="auto"/>
        <w:left w:val="none" w:sz="0" w:space="0" w:color="auto"/>
        <w:bottom w:val="none" w:sz="0" w:space="0" w:color="auto"/>
        <w:right w:val="none" w:sz="0" w:space="0" w:color="auto"/>
      </w:divBdr>
    </w:div>
    <w:div w:id="286547385">
      <w:bodyDiv w:val="1"/>
      <w:marLeft w:val="0"/>
      <w:marRight w:val="0"/>
      <w:marTop w:val="0"/>
      <w:marBottom w:val="0"/>
      <w:divBdr>
        <w:top w:val="none" w:sz="0" w:space="0" w:color="auto"/>
        <w:left w:val="none" w:sz="0" w:space="0" w:color="auto"/>
        <w:bottom w:val="none" w:sz="0" w:space="0" w:color="auto"/>
        <w:right w:val="none" w:sz="0" w:space="0" w:color="auto"/>
      </w:divBdr>
    </w:div>
    <w:div w:id="318727998">
      <w:bodyDiv w:val="1"/>
      <w:marLeft w:val="0"/>
      <w:marRight w:val="0"/>
      <w:marTop w:val="0"/>
      <w:marBottom w:val="0"/>
      <w:divBdr>
        <w:top w:val="none" w:sz="0" w:space="0" w:color="auto"/>
        <w:left w:val="none" w:sz="0" w:space="0" w:color="auto"/>
        <w:bottom w:val="none" w:sz="0" w:space="0" w:color="auto"/>
        <w:right w:val="none" w:sz="0" w:space="0" w:color="auto"/>
      </w:divBdr>
    </w:div>
    <w:div w:id="344403547">
      <w:bodyDiv w:val="1"/>
      <w:marLeft w:val="0"/>
      <w:marRight w:val="0"/>
      <w:marTop w:val="0"/>
      <w:marBottom w:val="0"/>
      <w:divBdr>
        <w:top w:val="none" w:sz="0" w:space="0" w:color="auto"/>
        <w:left w:val="none" w:sz="0" w:space="0" w:color="auto"/>
        <w:bottom w:val="none" w:sz="0" w:space="0" w:color="auto"/>
        <w:right w:val="none" w:sz="0" w:space="0" w:color="auto"/>
      </w:divBdr>
    </w:div>
    <w:div w:id="378020041">
      <w:bodyDiv w:val="1"/>
      <w:marLeft w:val="0"/>
      <w:marRight w:val="0"/>
      <w:marTop w:val="0"/>
      <w:marBottom w:val="0"/>
      <w:divBdr>
        <w:top w:val="none" w:sz="0" w:space="0" w:color="auto"/>
        <w:left w:val="none" w:sz="0" w:space="0" w:color="auto"/>
        <w:bottom w:val="none" w:sz="0" w:space="0" w:color="auto"/>
        <w:right w:val="none" w:sz="0" w:space="0" w:color="auto"/>
      </w:divBdr>
    </w:div>
    <w:div w:id="388766380">
      <w:bodyDiv w:val="1"/>
      <w:marLeft w:val="0"/>
      <w:marRight w:val="0"/>
      <w:marTop w:val="0"/>
      <w:marBottom w:val="0"/>
      <w:divBdr>
        <w:top w:val="none" w:sz="0" w:space="0" w:color="auto"/>
        <w:left w:val="none" w:sz="0" w:space="0" w:color="auto"/>
        <w:bottom w:val="none" w:sz="0" w:space="0" w:color="auto"/>
        <w:right w:val="none" w:sz="0" w:space="0" w:color="auto"/>
      </w:divBdr>
    </w:div>
    <w:div w:id="445542818">
      <w:bodyDiv w:val="1"/>
      <w:marLeft w:val="0"/>
      <w:marRight w:val="0"/>
      <w:marTop w:val="0"/>
      <w:marBottom w:val="0"/>
      <w:divBdr>
        <w:top w:val="none" w:sz="0" w:space="0" w:color="auto"/>
        <w:left w:val="none" w:sz="0" w:space="0" w:color="auto"/>
        <w:bottom w:val="none" w:sz="0" w:space="0" w:color="auto"/>
        <w:right w:val="none" w:sz="0" w:space="0" w:color="auto"/>
      </w:divBdr>
    </w:div>
    <w:div w:id="837624179">
      <w:bodyDiv w:val="1"/>
      <w:marLeft w:val="0"/>
      <w:marRight w:val="0"/>
      <w:marTop w:val="0"/>
      <w:marBottom w:val="0"/>
      <w:divBdr>
        <w:top w:val="none" w:sz="0" w:space="0" w:color="auto"/>
        <w:left w:val="none" w:sz="0" w:space="0" w:color="auto"/>
        <w:bottom w:val="none" w:sz="0" w:space="0" w:color="auto"/>
        <w:right w:val="none" w:sz="0" w:space="0" w:color="auto"/>
      </w:divBdr>
    </w:div>
    <w:div w:id="848562458">
      <w:bodyDiv w:val="1"/>
      <w:marLeft w:val="0"/>
      <w:marRight w:val="0"/>
      <w:marTop w:val="0"/>
      <w:marBottom w:val="0"/>
      <w:divBdr>
        <w:top w:val="none" w:sz="0" w:space="0" w:color="auto"/>
        <w:left w:val="none" w:sz="0" w:space="0" w:color="auto"/>
        <w:bottom w:val="none" w:sz="0" w:space="0" w:color="auto"/>
        <w:right w:val="none" w:sz="0" w:space="0" w:color="auto"/>
      </w:divBdr>
    </w:div>
    <w:div w:id="1002045967">
      <w:bodyDiv w:val="1"/>
      <w:marLeft w:val="0"/>
      <w:marRight w:val="0"/>
      <w:marTop w:val="0"/>
      <w:marBottom w:val="0"/>
      <w:divBdr>
        <w:top w:val="none" w:sz="0" w:space="0" w:color="auto"/>
        <w:left w:val="none" w:sz="0" w:space="0" w:color="auto"/>
        <w:bottom w:val="none" w:sz="0" w:space="0" w:color="auto"/>
        <w:right w:val="none" w:sz="0" w:space="0" w:color="auto"/>
      </w:divBdr>
    </w:div>
    <w:div w:id="1066680386">
      <w:bodyDiv w:val="1"/>
      <w:marLeft w:val="0"/>
      <w:marRight w:val="0"/>
      <w:marTop w:val="0"/>
      <w:marBottom w:val="0"/>
      <w:divBdr>
        <w:top w:val="none" w:sz="0" w:space="0" w:color="auto"/>
        <w:left w:val="none" w:sz="0" w:space="0" w:color="auto"/>
        <w:bottom w:val="none" w:sz="0" w:space="0" w:color="auto"/>
        <w:right w:val="none" w:sz="0" w:space="0" w:color="auto"/>
      </w:divBdr>
    </w:div>
    <w:div w:id="1132943154">
      <w:bodyDiv w:val="1"/>
      <w:marLeft w:val="0"/>
      <w:marRight w:val="0"/>
      <w:marTop w:val="0"/>
      <w:marBottom w:val="0"/>
      <w:divBdr>
        <w:top w:val="none" w:sz="0" w:space="0" w:color="auto"/>
        <w:left w:val="none" w:sz="0" w:space="0" w:color="auto"/>
        <w:bottom w:val="none" w:sz="0" w:space="0" w:color="auto"/>
        <w:right w:val="none" w:sz="0" w:space="0" w:color="auto"/>
      </w:divBdr>
    </w:div>
    <w:div w:id="1517499822">
      <w:bodyDiv w:val="1"/>
      <w:marLeft w:val="0"/>
      <w:marRight w:val="0"/>
      <w:marTop w:val="0"/>
      <w:marBottom w:val="0"/>
      <w:divBdr>
        <w:top w:val="none" w:sz="0" w:space="0" w:color="auto"/>
        <w:left w:val="none" w:sz="0" w:space="0" w:color="auto"/>
        <w:bottom w:val="none" w:sz="0" w:space="0" w:color="auto"/>
        <w:right w:val="none" w:sz="0" w:space="0" w:color="auto"/>
      </w:divBdr>
    </w:div>
    <w:div w:id="1692028341">
      <w:bodyDiv w:val="1"/>
      <w:marLeft w:val="0"/>
      <w:marRight w:val="0"/>
      <w:marTop w:val="0"/>
      <w:marBottom w:val="0"/>
      <w:divBdr>
        <w:top w:val="none" w:sz="0" w:space="0" w:color="auto"/>
        <w:left w:val="none" w:sz="0" w:space="0" w:color="auto"/>
        <w:bottom w:val="none" w:sz="0" w:space="0" w:color="auto"/>
        <w:right w:val="none" w:sz="0" w:space="0" w:color="auto"/>
      </w:divBdr>
    </w:div>
    <w:div w:id="1743061368">
      <w:bodyDiv w:val="1"/>
      <w:marLeft w:val="0"/>
      <w:marRight w:val="0"/>
      <w:marTop w:val="0"/>
      <w:marBottom w:val="0"/>
      <w:divBdr>
        <w:top w:val="none" w:sz="0" w:space="0" w:color="auto"/>
        <w:left w:val="none" w:sz="0" w:space="0" w:color="auto"/>
        <w:bottom w:val="none" w:sz="0" w:space="0" w:color="auto"/>
        <w:right w:val="none" w:sz="0" w:space="0" w:color="auto"/>
      </w:divBdr>
    </w:div>
    <w:div w:id="1780905157">
      <w:bodyDiv w:val="1"/>
      <w:marLeft w:val="0"/>
      <w:marRight w:val="0"/>
      <w:marTop w:val="0"/>
      <w:marBottom w:val="0"/>
      <w:divBdr>
        <w:top w:val="none" w:sz="0" w:space="0" w:color="auto"/>
        <w:left w:val="none" w:sz="0" w:space="0" w:color="auto"/>
        <w:bottom w:val="none" w:sz="0" w:space="0" w:color="auto"/>
        <w:right w:val="none" w:sz="0" w:space="0" w:color="auto"/>
      </w:divBdr>
    </w:div>
    <w:div w:id="2047178049">
      <w:bodyDiv w:val="1"/>
      <w:marLeft w:val="0"/>
      <w:marRight w:val="0"/>
      <w:marTop w:val="0"/>
      <w:marBottom w:val="0"/>
      <w:divBdr>
        <w:top w:val="none" w:sz="0" w:space="0" w:color="auto"/>
        <w:left w:val="none" w:sz="0" w:space="0" w:color="auto"/>
        <w:bottom w:val="none" w:sz="0" w:space="0" w:color="auto"/>
        <w:right w:val="none" w:sz="0" w:space="0" w:color="auto"/>
      </w:divBdr>
    </w:div>
    <w:div w:id="2117405590">
      <w:bodyDiv w:val="1"/>
      <w:marLeft w:val="0"/>
      <w:marRight w:val="0"/>
      <w:marTop w:val="0"/>
      <w:marBottom w:val="0"/>
      <w:divBdr>
        <w:top w:val="none" w:sz="0" w:space="0" w:color="auto"/>
        <w:left w:val="none" w:sz="0" w:space="0" w:color="auto"/>
        <w:bottom w:val="none" w:sz="0" w:space="0" w:color="auto"/>
        <w:right w:val="none" w:sz="0" w:space="0" w:color="auto"/>
      </w:divBdr>
    </w:div>
    <w:div w:id="21408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vel.gc.ca/travel-covid" TargetMode="External"/><Relationship Id="rId18" Type="http://schemas.openxmlformats.org/officeDocument/2006/relationships/hyperlink" Target="https://novascotia.ca/coronavirus/docs/COVID-19-Protocol-for-exempt-travellers-en.pdf" TargetMode="External"/><Relationship Id="rId3" Type="http://schemas.openxmlformats.org/officeDocument/2006/relationships/customXml" Target="../customXml/item3.xml"/><Relationship Id="rId21" Type="http://schemas.openxmlformats.org/officeDocument/2006/relationships/hyperlink" Target="https://novascotia.ca/coronavirus/symptoms-and-testing/" TargetMode="External"/><Relationship Id="rId7" Type="http://schemas.openxmlformats.org/officeDocument/2006/relationships/webSettings" Target="webSettings.xml"/><Relationship Id="rId12" Type="http://schemas.openxmlformats.org/officeDocument/2006/relationships/hyperlink" Target="https://novascotia.ca/coronavirus/travel/" TargetMode="External"/><Relationship Id="rId17" Type="http://schemas.openxmlformats.org/officeDocument/2006/relationships/hyperlink" Target="https://novascotia.ca/coronavirus/docs/COVID-19-Protocol-for-exempt-travellers-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vascotia.ca/coronavirus/docs/COVID-19-Protocol-for-exempt-travellers-en.pdf" TargetMode="External"/><Relationship Id="rId20" Type="http://schemas.openxmlformats.org/officeDocument/2006/relationships/hyperlink" Target="https://novascotia.ca/coronavirus/symptoms-and-tes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vascotia.ca/coronavirus/docs/COVID-19-Protocol-for-exempt-travellers-e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ovascotia.ca/coronavirus/docs/COVID-19-Protocol-for-Atlantic-Canada-Travel.pdf" TargetMode="External"/><Relationship Id="rId23" Type="http://schemas.openxmlformats.org/officeDocument/2006/relationships/footer" Target="footer1.xml"/><Relationship Id="rId10" Type="http://schemas.openxmlformats.org/officeDocument/2006/relationships/hyperlink" Target="https://covid-self-assessment.novascotia.ca/en" TargetMode="External"/><Relationship Id="rId19" Type="http://schemas.openxmlformats.org/officeDocument/2006/relationships/hyperlink" Target="https://travel.gc.ca/travel-covid/travel-restrictions/covid-vaccinated-travellers-entering-cana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vascotia.ca/coronavirus/docs/COVID-19-Protocol-for-child-custody-en.pdf" TargetMode="External"/><Relationship Id="rId22" Type="http://schemas.openxmlformats.org/officeDocument/2006/relationships/hyperlink" Target="https://novascotia.ca/coronavirus/symptoms-and-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19D4C-A99F-43D6-9C18-F960CAF62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Angela Gallant</cp:lastModifiedBy>
  <cp:revision>3</cp:revision>
  <cp:lastPrinted>2021-07-02T16:45:00Z</cp:lastPrinted>
  <dcterms:created xsi:type="dcterms:W3CDTF">2021-10-20T18:10:00Z</dcterms:created>
  <dcterms:modified xsi:type="dcterms:W3CDTF">2021-10-20T18:10:00Z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